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2E0E3" w14:textId="0D303A14" w:rsidR="007D5ACB" w:rsidRPr="005F1D73" w:rsidRDefault="003866CA" w:rsidP="002344D2">
      <w:pPr>
        <w:tabs>
          <w:tab w:val="center" w:pos="5040"/>
        </w:tabs>
        <w:suppressAutoHyphens/>
        <w:ind w:left="2880" w:hanging="2880"/>
        <w:outlineLvl w:val="0"/>
        <w:rPr>
          <w:rFonts w:ascii="Arial" w:hAnsi="Arial" w:cs="Arial"/>
          <w:b/>
          <w:sz w:val="22"/>
          <w:szCs w:val="24"/>
        </w:rPr>
      </w:pPr>
      <w:bookmarkStart w:id="0" w:name="_GoBack"/>
      <w:bookmarkEnd w:id="0"/>
      <w:r w:rsidRPr="002B3774">
        <w:rPr>
          <w:rFonts w:ascii="Arial" w:hAnsi="Arial" w:cs="Arial"/>
          <w:b/>
          <w:sz w:val="22"/>
          <w:szCs w:val="24"/>
        </w:rPr>
        <w:t xml:space="preserve">CSI </w:t>
      </w:r>
      <w:r w:rsidRPr="005F1D73">
        <w:rPr>
          <w:rFonts w:ascii="Arial" w:hAnsi="Arial" w:cs="Arial"/>
          <w:b/>
          <w:sz w:val="22"/>
          <w:szCs w:val="24"/>
        </w:rPr>
        <w:t>SECTION 07 2</w:t>
      </w:r>
      <w:r w:rsidR="002344D2" w:rsidRPr="005F1D73">
        <w:rPr>
          <w:rFonts w:ascii="Arial" w:hAnsi="Arial" w:cs="Arial"/>
          <w:b/>
          <w:sz w:val="22"/>
          <w:szCs w:val="24"/>
        </w:rPr>
        <w:t xml:space="preserve">4 </w:t>
      </w:r>
      <w:r w:rsidR="00C82D15" w:rsidRPr="005F1D73">
        <w:rPr>
          <w:rFonts w:ascii="Arial" w:hAnsi="Arial" w:cs="Arial"/>
          <w:b/>
          <w:sz w:val="22"/>
          <w:szCs w:val="24"/>
        </w:rPr>
        <w:t xml:space="preserve">00 – </w:t>
      </w:r>
      <w:r w:rsidR="00023B68">
        <w:rPr>
          <w:rFonts w:ascii="Arial" w:hAnsi="Arial" w:cs="Arial"/>
          <w:b/>
          <w:sz w:val="22"/>
          <w:szCs w:val="24"/>
        </w:rPr>
        <w:t xml:space="preserve"> </w:t>
      </w:r>
      <w:r w:rsidR="00023B68" w:rsidRPr="00C348E4">
        <w:rPr>
          <w:rFonts w:ascii="Arial" w:hAnsi="Arial" w:cs="Arial"/>
          <w:b/>
          <w:sz w:val="22"/>
          <w:szCs w:val="24"/>
        </w:rPr>
        <w:t xml:space="preserve">Exterior </w:t>
      </w:r>
      <w:r w:rsidR="002344D2" w:rsidRPr="005F1D73">
        <w:rPr>
          <w:rFonts w:ascii="Arial" w:hAnsi="Arial" w:cs="Arial"/>
          <w:b/>
          <w:sz w:val="22"/>
          <w:szCs w:val="24"/>
        </w:rPr>
        <w:t xml:space="preserve">Insulation &amp; Finish </w:t>
      </w:r>
      <w:proofErr w:type="gramStart"/>
      <w:r w:rsidR="002344D2" w:rsidRPr="005F1D73">
        <w:rPr>
          <w:rFonts w:ascii="Arial" w:hAnsi="Arial" w:cs="Arial"/>
          <w:b/>
          <w:sz w:val="22"/>
          <w:szCs w:val="24"/>
        </w:rPr>
        <w:t>System  -</w:t>
      </w:r>
      <w:proofErr w:type="gramEnd"/>
      <w:r w:rsidR="002344D2" w:rsidRPr="005F1D73">
        <w:rPr>
          <w:rFonts w:ascii="Arial" w:hAnsi="Arial" w:cs="Arial"/>
          <w:b/>
          <w:sz w:val="22"/>
          <w:szCs w:val="24"/>
        </w:rPr>
        <w:t xml:space="preserve"> Class PB</w:t>
      </w:r>
    </w:p>
    <w:p w14:paraId="345A474C" w14:textId="77777777" w:rsidR="001F3D5E" w:rsidRPr="005F1D73" w:rsidRDefault="001F3D5E" w:rsidP="002344D2">
      <w:pPr>
        <w:tabs>
          <w:tab w:val="center" w:pos="5040"/>
        </w:tabs>
        <w:suppressAutoHyphens/>
        <w:ind w:left="2880" w:hanging="2880"/>
        <w:outlineLvl w:val="0"/>
        <w:rPr>
          <w:rFonts w:ascii="Arial" w:hAnsi="Arial" w:cs="Arial"/>
          <w:b/>
          <w:sz w:val="22"/>
          <w:szCs w:val="24"/>
        </w:rPr>
      </w:pPr>
      <w:r w:rsidRPr="005F1D73">
        <w:rPr>
          <w:rFonts w:ascii="Arial" w:hAnsi="Arial" w:cs="Arial"/>
          <w:b/>
          <w:sz w:val="22"/>
          <w:szCs w:val="24"/>
        </w:rPr>
        <w:t xml:space="preserve">                        07 25 19- Water-Drainage Exterior Insulation and Finish System</w:t>
      </w:r>
    </w:p>
    <w:p w14:paraId="066DF87E" w14:textId="77777777" w:rsidR="002344D2" w:rsidRPr="005F1D73" w:rsidRDefault="002344D2" w:rsidP="002344D2">
      <w:pPr>
        <w:pStyle w:val="Heading5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rPr>
      </w:pPr>
    </w:p>
    <w:p w14:paraId="43E2B0FF" w14:textId="77777777" w:rsidR="00F03FEA" w:rsidRPr="005F1D73" w:rsidRDefault="002344D2" w:rsidP="002344D2">
      <w:pPr>
        <w:pStyle w:val="Heading5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rPr>
      </w:pPr>
      <w:r w:rsidRPr="005F1D73">
        <w:rPr>
          <w:rFonts w:ascii="Arial" w:hAnsi="Arial" w:cs="Arial"/>
        </w:rPr>
        <w:t>SYSTEM OVERVIEW</w:t>
      </w:r>
    </w:p>
    <w:p w14:paraId="6AACFB74" w14:textId="77777777" w:rsidR="00183B2B" w:rsidRPr="005F1D73" w:rsidRDefault="00F03FEA" w:rsidP="00EF0551">
      <w:pPr>
        <w:spacing w:after="80"/>
        <w:rPr>
          <w:rFonts w:ascii="Arial" w:hAnsi="Arial" w:cs="Arial"/>
          <w:sz w:val="20"/>
        </w:rPr>
      </w:pPr>
      <w:r w:rsidRPr="005F1D73">
        <w:rPr>
          <w:rFonts w:ascii="Arial" w:hAnsi="Arial" w:cs="Arial"/>
          <w:sz w:val="20"/>
        </w:rPr>
        <w:t>This Overview is informational and does not form part of the specification.</w:t>
      </w:r>
    </w:p>
    <w:p w14:paraId="093782A9" w14:textId="77777777" w:rsidR="00183B2B" w:rsidRPr="005F1D73" w:rsidRDefault="00183B2B" w:rsidP="00EF0551">
      <w:pPr>
        <w:spacing w:after="80"/>
        <w:rPr>
          <w:rFonts w:ascii="Arial" w:hAnsi="Arial" w:cs="Arial"/>
          <w:sz w:val="20"/>
        </w:rPr>
      </w:pPr>
    </w:p>
    <w:p w14:paraId="319C47FD" w14:textId="77777777" w:rsidR="00EF0551" w:rsidRPr="00EF0551" w:rsidRDefault="008673AC" w:rsidP="00EF0551">
      <w:pPr>
        <w:spacing w:after="80"/>
        <w:rPr>
          <w:rFonts w:ascii="Arial" w:hAnsi="Arial" w:cs="Arial"/>
          <w:sz w:val="8"/>
          <w:szCs w:val="8"/>
        </w:rPr>
      </w:pPr>
      <w:proofErr w:type="spellStart"/>
      <w:r w:rsidRPr="005F1D73">
        <w:rPr>
          <w:rFonts w:ascii="Arial" w:hAnsi="Arial" w:cs="Arial"/>
          <w:sz w:val="20"/>
        </w:rPr>
        <w:t>Parex</w:t>
      </w:r>
      <w:proofErr w:type="spellEnd"/>
      <w:r w:rsidR="005F1D73">
        <w:rPr>
          <w:rFonts w:ascii="Arial" w:hAnsi="Arial" w:cs="Arial"/>
          <w:sz w:val="20"/>
        </w:rPr>
        <w:t xml:space="preserve"> Standard </w:t>
      </w:r>
      <w:proofErr w:type="spellStart"/>
      <w:r w:rsidR="005F1D73">
        <w:rPr>
          <w:rFonts w:ascii="Arial" w:hAnsi="Arial" w:cs="Arial"/>
          <w:sz w:val="20"/>
        </w:rPr>
        <w:t>WaterMaster</w:t>
      </w:r>
      <w:proofErr w:type="spellEnd"/>
      <w:r w:rsidR="005F1D73">
        <w:rPr>
          <w:rFonts w:ascii="Arial" w:hAnsi="Arial" w:cs="Arial"/>
          <w:sz w:val="20"/>
        </w:rPr>
        <w:t xml:space="preserve"> - XPS </w:t>
      </w:r>
      <w:r w:rsidR="00693552" w:rsidRPr="005F1D73">
        <w:rPr>
          <w:rFonts w:ascii="Arial" w:hAnsi="Arial" w:cs="Arial"/>
          <w:sz w:val="20"/>
        </w:rPr>
        <w:t xml:space="preserve">is </w:t>
      </w:r>
      <w:r w:rsidR="004B18B9" w:rsidRPr="005F1D73">
        <w:rPr>
          <w:rFonts w:ascii="Arial" w:hAnsi="Arial" w:cs="Arial"/>
          <w:sz w:val="20"/>
        </w:rPr>
        <w:t xml:space="preserve">an exterior wall </w:t>
      </w:r>
      <w:r w:rsidRPr="005F1D73">
        <w:rPr>
          <w:rFonts w:ascii="Arial" w:hAnsi="Arial" w:cs="Arial"/>
          <w:sz w:val="20"/>
        </w:rPr>
        <w:t xml:space="preserve">cladding </w:t>
      </w:r>
      <w:r w:rsidR="004B18B9" w:rsidRPr="005F1D73">
        <w:rPr>
          <w:rFonts w:ascii="Arial" w:hAnsi="Arial" w:cs="Arial"/>
          <w:sz w:val="20"/>
        </w:rPr>
        <w:t xml:space="preserve">system featuring </w:t>
      </w:r>
      <w:r w:rsidR="00F03FEA" w:rsidRPr="005F1D73">
        <w:rPr>
          <w:rFonts w:ascii="Arial" w:hAnsi="Arial" w:cs="Arial"/>
          <w:sz w:val="20"/>
        </w:rPr>
        <w:t xml:space="preserve">continuous </w:t>
      </w:r>
      <w:r w:rsidR="004B18B9" w:rsidRPr="005F1D73">
        <w:rPr>
          <w:rFonts w:ascii="Arial" w:hAnsi="Arial" w:cs="Arial"/>
          <w:sz w:val="20"/>
        </w:rPr>
        <w:t xml:space="preserve">Extruded Polystyrene (XPS) </w:t>
      </w:r>
      <w:r w:rsidR="00F03FEA" w:rsidRPr="005F1D73">
        <w:rPr>
          <w:rFonts w:ascii="Arial" w:hAnsi="Arial" w:cs="Arial"/>
          <w:sz w:val="20"/>
        </w:rPr>
        <w:t>insulation</w:t>
      </w:r>
      <w:r w:rsidRPr="005F1D73">
        <w:rPr>
          <w:rFonts w:ascii="Arial" w:hAnsi="Arial" w:cs="Arial"/>
          <w:sz w:val="20"/>
        </w:rPr>
        <w:t xml:space="preserve"> covered by a reinforced </w:t>
      </w:r>
      <w:r w:rsidR="00F403D4" w:rsidRPr="005F1D73">
        <w:rPr>
          <w:rFonts w:ascii="Arial" w:hAnsi="Arial" w:cs="Arial"/>
          <w:sz w:val="20"/>
        </w:rPr>
        <w:t xml:space="preserve">base coat and </w:t>
      </w:r>
      <w:r w:rsidRPr="005F1D73">
        <w:rPr>
          <w:rFonts w:ascii="Arial" w:hAnsi="Arial" w:cs="Arial"/>
          <w:sz w:val="20"/>
        </w:rPr>
        <w:t>finish and adhered to an air and water-</w:t>
      </w:r>
      <w:r w:rsidR="00183B2B" w:rsidRPr="005F1D73">
        <w:rPr>
          <w:rFonts w:ascii="Arial" w:hAnsi="Arial" w:cs="Arial"/>
          <w:sz w:val="20"/>
        </w:rPr>
        <w:t>resistive</w:t>
      </w:r>
      <w:r w:rsidRPr="005F1D73">
        <w:rPr>
          <w:rFonts w:ascii="Arial" w:hAnsi="Arial" w:cs="Arial"/>
          <w:sz w:val="20"/>
        </w:rPr>
        <w:t xml:space="preserve"> barrier coating. Water drainage is</w:t>
      </w:r>
      <w:r w:rsidR="00B01B92" w:rsidRPr="005F1D73">
        <w:rPr>
          <w:rFonts w:ascii="Arial" w:hAnsi="Arial" w:cs="Arial"/>
          <w:sz w:val="20"/>
        </w:rPr>
        <w:t xml:space="preserve"> </w:t>
      </w:r>
      <w:r w:rsidR="00EF0551" w:rsidRPr="005F1D73">
        <w:rPr>
          <w:rFonts w:ascii="Arial" w:hAnsi="Arial" w:cs="Arial"/>
          <w:sz w:val="20"/>
        </w:rPr>
        <w:t xml:space="preserve">accomplished by means of channels formed by vertical ribbons </w:t>
      </w:r>
      <w:r w:rsidR="00EF0551" w:rsidRPr="00EF0551">
        <w:rPr>
          <w:rFonts w:ascii="Arial" w:hAnsi="Arial" w:cs="Arial"/>
          <w:sz w:val="20"/>
        </w:rPr>
        <w:t xml:space="preserve">of </w:t>
      </w:r>
      <w:r>
        <w:rPr>
          <w:rFonts w:ascii="Arial" w:hAnsi="Arial" w:cs="Arial"/>
          <w:sz w:val="20"/>
        </w:rPr>
        <w:t xml:space="preserve">the </w:t>
      </w:r>
      <w:r w:rsidR="00EF0551" w:rsidRPr="00EF0551">
        <w:rPr>
          <w:rFonts w:ascii="Arial" w:hAnsi="Arial" w:cs="Arial"/>
          <w:sz w:val="20"/>
        </w:rPr>
        <w:t xml:space="preserve">adhesive </w:t>
      </w:r>
      <w:r>
        <w:rPr>
          <w:rFonts w:ascii="Arial" w:hAnsi="Arial" w:cs="Arial"/>
          <w:sz w:val="20"/>
        </w:rPr>
        <w:t xml:space="preserve">that bond the XPS to the air and </w:t>
      </w:r>
      <w:r w:rsidR="00EF0551" w:rsidRPr="00EF0551">
        <w:rPr>
          <w:rFonts w:ascii="Arial" w:hAnsi="Arial" w:cs="Arial"/>
          <w:sz w:val="20"/>
        </w:rPr>
        <w:t>water resistive barrier coating</w:t>
      </w:r>
      <w:r w:rsidR="0051092C">
        <w:rPr>
          <w:rFonts w:ascii="Arial" w:hAnsi="Arial" w:cs="Arial"/>
          <w:sz w:val="20"/>
        </w:rPr>
        <w:t xml:space="preserve"> </w:t>
      </w:r>
    </w:p>
    <w:p w14:paraId="53829066" w14:textId="77777777" w:rsidR="00EF0551" w:rsidRDefault="005F1D73" w:rsidP="00EF0551">
      <w:pPr>
        <w:spacing w:after="80"/>
        <w:rPr>
          <w:rFonts w:ascii="Arial" w:hAnsi="Arial" w:cs="Arial"/>
          <w:sz w:val="20"/>
        </w:rPr>
      </w:pPr>
      <w:r>
        <w:rPr>
          <w:rFonts w:ascii="Arial" w:hAnsi="Arial" w:cs="Arial"/>
          <w:sz w:val="20"/>
        </w:rPr>
        <w:t xml:space="preserve">Standard </w:t>
      </w:r>
      <w:proofErr w:type="spellStart"/>
      <w:r>
        <w:rPr>
          <w:rFonts w:ascii="Arial" w:hAnsi="Arial" w:cs="Arial"/>
          <w:sz w:val="20"/>
        </w:rPr>
        <w:t>WaterMaster</w:t>
      </w:r>
      <w:proofErr w:type="spellEnd"/>
      <w:r>
        <w:rPr>
          <w:rFonts w:ascii="Arial" w:hAnsi="Arial" w:cs="Arial"/>
          <w:sz w:val="20"/>
        </w:rPr>
        <w:t xml:space="preserve"> - XPS </w:t>
      </w:r>
      <w:r w:rsidR="00EF0551" w:rsidRPr="00B01B92">
        <w:rPr>
          <w:rFonts w:ascii="Arial" w:hAnsi="Arial" w:cs="Arial"/>
          <w:sz w:val="20"/>
        </w:rPr>
        <w:t xml:space="preserve">is </w:t>
      </w:r>
      <w:r w:rsidR="00EF0551" w:rsidRPr="00183B2B">
        <w:rPr>
          <w:rFonts w:ascii="Arial" w:hAnsi="Arial" w:cs="Arial"/>
          <w:sz w:val="20"/>
        </w:rPr>
        <w:t>qualified for use in combustible and noncombustible construction, fire resistan</w:t>
      </w:r>
      <w:r w:rsidR="0051092C" w:rsidRPr="00183B2B">
        <w:rPr>
          <w:rFonts w:ascii="Arial" w:hAnsi="Arial" w:cs="Arial"/>
          <w:sz w:val="20"/>
        </w:rPr>
        <w:t>ce</w:t>
      </w:r>
      <w:r w:rsidR="00EF0551" w:rsidRPr="00183B2B">
        <w:rPr>
          <w:rFonts w:ascii="Arial" w:hAnsi="Arial" w:cs="Arial"/>
          <w:sz w:val="20"/>
        </w:rPr>
        <w:t xml:space="preserve"> rated walls and</w:t>
      </w:r>
      <w:r w:rsidR="00EF0551" w:rsidRPr="00B01B92">
        <w:rPr>
          <w:rFonts w:ascii="Arial" w:hAnsi="Arial" w:cs="Arial"/>
          <w:sz w:val="20"/>
        </w:rPr>
        <w:t xml:space="preserve"> residential and non-residential construction.</w:t>
      </w:r>
    </w:p>
    <w:p w14:paraId="52EA6A93" w14:textId="77777777" w:rsidR="00EF0551" w:rsidRPr="00EF0551" w:rsidRDefault="00EF0551" w:rsidP="00EF0551">
      <w:pPr>
        <w:spacing w:after="80"/>
        <w:rPr>
          <w:rFonts w:ascii="Arial" w:hAnsi="Arial" w:cs="Arial"/>
          <w:sz w:val="8"/>
          <w:szCs w:val="8"/>
        </w:rPr>
      </w:pPr>
    </w:p>
    <w:p w14:paraId="06077B39" w14:textId="77777777" w:rsidR="00EF0551" w:rsidRPr="00183B2B" w:rsidRDefault="00EF0551" w:rsidP="00EF0551">
      <w:pPr>
        <w:spacing w:after="80"/>
        <w:rPr>
          <w:rFonts w:ascii="Arial" w:hAnsi="Arial" w:cs="Arial"/>
          <w:sz w:val="20"/>
        </w:rPr>
      </w:pPr>
      <w:r w:rsidRPr="00EF0551">
        <w:rPr>
          <w:rFonts w:ascii="Arial" w:hAnsi="Arial" w:cs="Arial"/>
          <w:sz w:val="20"/>
        </w:rPr>
        <w:t xml:space="preserve">Sheathing is limited to glass mat gypsum sheathing, cement board, and </w:t>
      </w:r>
      <w:r w:rsidR="0051092C">
        <w:rPr>
          <w:rFonts w:ascii="Arial" w:hAnsi="Arial" w:cs="Arial"/>
          <w:sz w:val="20"/>
        </w:rPr>
        <w:t>Exposure 1</w:t>
      </w:r>
      <w:r w:rsidRPr="00EF0551">
        <w:rPr>
          <w:rFonts w:ascii="Arial" w:hAnsi="Arial" w:cs="Arial"/>
          <w:sz w:val="20"/>
        </w:rPr>
        <w:t xml:space="preserve"> plywood. Ply</w:t>
      </w:r>
      <w:r w:rsidR="0061426F">
        <w:rPr>
          <w:rFonts w:ascii="Arial" w:hAnsi="Arial" w:cs="Arial"/>
          <w:sz w:val="20"/>
        </w:rPr>
        <w:t xml:space="preserve">wood </w:t>
      </w:r>
      <w:r w:rsidR="0061426F" w:rsidRPr="00183B2B">
        <w:rPr>
          <w:rFonts w:ascii="Arial" w:hAnsi="Arial" w:cs="Arial"/>
          <w:sz w:val="20"/>
        </w:rPr>
        <w:t>require</w:t>
      </w:r>
      <w:r w:rsidR="00535B7A">
        <w:rPr>
          <w:rFonts w:ascii="Arial" w:hAnsi="Arial" w:cs="Arial"/>
          <w:sz w:val="20"/>
        </w:rPr>
        <w:t xml:space="preserve">s </w:t>
      </w:r>
      <w:r w:rsidRPr="00183B2B">
        <w:rPr>
          <w:rFonts w:ascii="Arial" w:hAnsi="Arial" w:cs="Arial"/>
          <w:sz w:val="20"/>
        </w:rPr>
        <w:t xml:space="preserve">2 coats of </w:t>
      </w:r>
      <w:proofErr w:type="spellStart"/>
      <w:r w:rsidR="0051092C" w:rsidRPr="00183B2B">
        <w:rPr>
          <w:rFonts w:ascii="Arial" w:hAnsi="Arial" w:cs="Arial"/>
          <w:sz w:val="20"/>
        </w:rPr>
        <w:t>WeatherSeal</w:t>
      </w:r>
      <w:proofErr w:type="spellEnd"/>
      <w:r w:rsidR="0051092C" w:rsidRPr="00183B2B">
        <w:rPr>
          <w:rFonts w:ascii="Arial" w:hAnsi="Arial" w:cs="Arial"/>
          <w:sz w:val="20"/>
        </w:rPr>
        <w:t xml:space="preserve"> </w:t>
      </w:r>
      <w:r w:rsidRPr="00183B2B">
        <w:rPr>
          <w:rFonts w:ascii="Arial" w:hAnsi="Arial" w:cs="Arial"/>
          <w:sz w:val="20"/>
        </w:rPr>
        <w:t>Spray &amp; Roll-on.</w:t>
      </w:r>
    </w:p>
    <w:p w14:paraId="680EE9CF" w14:textId="77777777" w:rsidR="00EF0551" w:rsidRPr="00183B2B" w:rsidRDefault="00EF0551" w:rsidP="00EF0551">
      <w:pPr>
        <w:spacing w:after="80"/>
        <w:rPr>
          <w:rFonts w:ascii="Arial" w:hAnsi="Arial" w:cs="Arial"/>
          <w:sz w:val="8"/>
          <w:szCs w:val="8"/>
        </w:rPr>
      </w:pPr>
    </w:p>
    <w:p w14:paraId="1F2C9B91" w14:textId="77777777" w:rsidR="00EF0551" w:rsidRPr="00183B2B" w:rsidRDefault="00EF0551" w:rsidP="00EF0551">
      <w:pPr>
        <w:spacing w:after="80"/>
        <w:rPr>
          <w:rFonts w:ascii="Arial" w:hAnsi="Arial" w:cs="Arial"/>
          <w:sz w:val="20"/>
        </w:rPr>
      </w:pPr>
      <w:r w:rsidRPr="00183B2B">
        <w:rPr>
          <w:rFonts w:ascii="Arial" w:hAnsi="Arial" w:cs="Arial"/>
          <w:sz w:val="20"/>
        </w:rPr>
        <w:t xml:space="preserve">The system is qualified for application to certain types of OSB (oriented strand board) sheathing only in areas shown in the </w:t>
      </w:r>
      <w:proofErr w:type="spellStart"/>
      <w:r w:rsidRPr="00183B2B">
        <w:rPr>
          <w:rFonts w:ascii="Arial" w:hAnsi="Arial" w:cs="Arial"/>
          <w:sz w:val="20"/>
        </w:rPr>
        <w:t>Parex</w:t>
      </w:r>
      <w:proofErr w:type="spellEnd"/>
      <w:r w:rsidRPr="00183B2B">
        <w:rPr>
          <w:rFonts w:ascii="Arial" w:hAnsi="Arial" w:cs="Arial"/>
          <w:sz w:val="20"/>
        </w:rPr>
        <w:t xml:space="preserve"> </w:t>
      </w:r>
      <w:r w:rsidRPr="00183B2B">
        <w:rPr>
          <w:rFonts w:ascii="Arial" w:hAnsi="Arial" w:cs="Arial"/>
          <w:color w:val="000000"/>
          <w:sz w:val="20"/>
        </w:rPr>
        <w:t xml:space="preserve">Acceptable Substrates and Areas of Use Technical Bulletin.  </w:t>
      </w:r>
      <w:r w:rsidRPr="00183B2B">
        <w:rPr>
          <w:rFonts w:ascii="Arial" w:hAnsi="Arial" w:cs="Arial"/>
          <w:sz w:val="20"/>
        </w:rPr>
        <w:t>OSB req</w:t>
      </w:r>
      <w:r w:rsidR="002A52D2" w:rsidRPr="00183B2B">
        <w:rPr>
          <w:rFonts w:ascii="Arial" w:hAnsi="Arial" w:cs="Arial"/>
          <w:sz w:val="20"/>
        </w:rPr>
        <w:t>uire</w:t>
      </w:r>
      <w:r w:rsidR="004B18B9" w:rsidRPr="00183B2B">
        <w:rPr>
          <w:rFonts w:ascii="Arial" w:hAnsi="Arial" w:cs="Arial"/>
          <w:sz w:val="20"/>
        </w:rPr>
        <w:t>s</w:t>
      </w:r>
      <w:r w:rsidRPr="00183B2B">
        <w:rPr>
          <w:rFonts w:ascii="Arial" w:hAnsi="Arial" w:cs="Arial"/>
          <w:sz w:val="20"/>
        </w:rPr>
        <w:t xml:space="preserve"> 2 coats of </w:t>
      </w:r>
      <w:proofErr w:type="spellStart"/>
      <w:r w:rsidRPr="00183B2B">
        <w:rPr>
          <w:rFonts w:ascii="Arial" w:hAnsi="Arial" w:cs="Arial"/>
          <w:sz w:val="20"/>
        </w:rPr>
        <w:t>Weather</w:t>
      </w:r>
      <w:r w:rsidR="004B18B9" w:rsidRPr="00183B2B">
        <w:rPr>
          <w:rFonts w:ascii="Arial" w:hAnsi="Arial" w:cs="Arial"/>
          <w:sz w:val="20"/>
        </w:rPr>
        <w:t>S</w:t>
      </w:r>
      <w:r w:rsidRPr="00183B2B">
        <w:rPr>
          <w:rFonts w:ascii="Arial" w:hAnsi="Arial" w:cs="Arial"/>
          <w:sz w:val="20"/>
        </w:rPr>
        <w:t>eal</w:t>
      </w:r>
      <w:proofErr w:type="spellEnd"/>
      <w:r w:rsidRPr="00183B2B">
        <w:rPr>
          <w:rFonts w:ascii="Arial" w:hAnsi="Arial" w:cs="Arial"/>
          <w:sz w:val="20"/>
        </w:rPr>
        <w:t xml:space="preserve"> Spray &amp; Roll-on.</w:t>
      </w:r>
    </w:p>
    <w:p w14:paraId="0D58DCB3" w14:textId="77777777" w:rsidR="00EF0551" w:rsidRPr="00183B2B" w:rsidRDefault="00EF0551" w:rsidP="00EF0551">
      <w:pPr>
        <w:autoSpaceDE w:val="0"/>
        <w:autoSpaceDN w:val="0"/>
        <w:adjustRightInd w:val="0"/>
        <w:rPr>
          <w:rFonts w:ascii="Arial" w:hAnsi="Arial" w:cs="Arial"/>
          <w:color w:val="000000"/>
          <w:sz w:val="8"/>
          <w:szCs w:val="8"/>
        </w:rPr>
      </w:pPr>
    </w:p>
    <w:p w14:paraId="25177C65" w14:textId="77777777" w:rsidR="00EF0551" w:rsidRPr="00183B2B" w:rsidRDefault="00EF0551" w:rsidP="00EF0551">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outlineLvl w:val="0"/>
        <w:rPr>
          <w:rFonts w:ascii="Arial" w:hAnsi="Arial" w:cs="Arial"/>
          <w:sz w:val="20"/>
        </w:rPr>
      </w:pPr>
      <w:r w:rsidRPr="00183B2B">
        <w:rPr>
          <w:rFonts w:ascii="Arial" w:hAnsi="Arial" w:cs="Arial"/>
          <w:sz w:val="20"/>
        </w:rPr>
        <w:t xml:space="preserve">For installation on OSB in other regions refer to </w:t>
      </w:r>
      <w:proofErr w:type="spellStart"/>
      <w:r w:rsidRPr="00183B2B">
        <w:rPr>
          <w:rFonts w:ascii="Arial" w:hAnsi="Arial" w:cs="Arial"/>
          <w:sz w:val="20"/>
        </w:rPr>
        <w:t>Parex</w:t>
      </w:r>
      <w:proofErr w:type="spellEnd"/>
      <w:r w:rsidRPr="00183B2B">
        <w:rPr>
          <w:rFonts w:ascii="Arial" w:hAnsi="Arial" w:cs="Arial"/>
          <w:sz w:val="20"/>
        </w:rPr>
        <w:t xml:space="preserve"> </w:t>
      </w:r>
      <w:proofErr w:type="spellStart"/>
      <w:r w:rsidRPr="00183B2B">
        <w:rPr>
          <w:rFonts w:ascii="Arial" w:hAnsi="Arial" w:cs="Arial"/>
          <w:sz w:val="20"/>
        </w:rPr>
        <w:t>WaterMaster</w:t>
      </w:r>
      <w:proofErr w:type="spellEnd"/>
      <w:r w:rsidRPr="00183B2B">
        <w:rPr>
          <w:rFonts w:ascii="Arial" w:hAnsi="Arial" w:cs="Arial"/>
          <w:sz w:val="20"/>
        </w:rPr>
        <w:t xml:space="preserve"> LCR (Light Commercial/Residential.)</w:t>
      </w:r>
    </w:p>
    <w:p w14:paraId="110BFF78" w14:textId="77777777" w:rsidR="00EF0551" w:rsidRPr="00183B2B" w:rsidRDefault="00EF0551" w:rsidP="00EF0551">
      <w:pPr>
        <w:spacing w:after="80"/>
        <w:rPr>
          <w:rFonts w:ascii="Arial" w:hAnsi="Arial" w:cs="Arial"/>
          <w:sz w:val="8"/>
          <w:szCs w:val="8"/>
        </w:rPr>
      </w:pPr>
    </w:p>
    <w:p w14:paraId="14544ABB" w14:textId="77777777" w:rsidR="00EF0551" w:rsidRPr="00183B2B" w:rsidRDefault="00EF0551" w:rsidP="00EF0551">
      <w:pPr>
        <w:numPr>
          <w:ilvl w:val="0"/>
          <w:numId w:val="20"/>
        </w:numPr>
        <w:spacing w:after="80"/>
        <w:rPr>
          <w:rFonts w:ascii="Arial" w:hAnsi="Arial" w:cs="Arial"/>
          <w:sz w:val="20"/>
        </w:rPr>
      </w:pPr>
      <w:r w:rsidRPr="00183B2B">
        <w:rPr>
          <w:rFonts w:ascii="Arial" w:hAnsi="Arial" w:cs="Arial"/>
          <w:sz w:val="20"/>
        </w:rPr>
        <w:t xml:space="preserve">Some jurisdictions may require special inspections of the </w:t>
      </w:r>
      <w:proofErr w:type="spellStart"/>
      <w:r w:rsidRPr="00183B2B">
        <w:rPr>
          <w:rFonts w:ascii="Arial" w:hAnsi="Arial" w:cs="Arial"/>
          <w:sz w:val="20"/>
        </w:rPr>
        <w:t>Weatherseal</w:t>
      </w:r>
      <w:proofErr w:type="spellEnd"/>
      <w:r w:rsidRPr="00183B2B">
        <w:rPr>
          <w:rFonts w:ascii="Arial" w:hAnsi="Arial" w:cs="Arial"/>
          <w:sz w:val="20"/>
        </w:rPr>
        <w:t xml:space="preserve"> Spray &amp; Roll-on application.</w:t>
      </w:r>
    </w:p>
    <w:p w14:paraId="00C39AE4" w14:textId="77777777" w:rsidR="00EF0551" w:rsidRPr="00183B2B" w:rsidRDefault="00EF0551" w:rsidP="00EF0551">
      <w:pPr>
        <w:numPr>
          <w:ilvl w:val="0"/>
          <w:numId w:val="20"/>
        </w:numPr>
        <w:spacing w:after="80"/>
        <w:rPr>
          <w:rFonts w:ascii="Arial" w:hAnsi="Arial" w:cs="Arial"/>
          <w:sz w:val="20"/>
        </w:rPr>
      </w:pPr>
      <w:r w:rsidRPr="00183B2B">
        <w:rPr>
          <w:rFonts w:ascii="Arial" w:hAnsi="Arial" w:cs="Arial"/>
          <w:sz w:val="20"/>
        </w:rPr>
        <w:t>The system does not contribute structural strength to the wall. It depends on the substrate wall for support and attachment.</w:t>
      </w:r>
    </w:p>
    <w:p w14:paraId="6B19BDB8" w14:textId="77777777" w:rsidR="00EF0551" w:rsidRPr="00183B2B" w:rsidRDefault="00EF0551" w:rsidP="00EF0551">
      <w:pPr>
        <w:numPr>
          <w:ilvl w:val="0"/>
          <w:numId w:val="20"/>
        </w:numPr>
        <w:spacing w:after="80"/>
        <w:rPr>
          <w:rFonts w:ascii="Arial" w:hAnsi="Arial" w:cs="Arial"/>
          <w:sz w:val="20"/>
        </w:rPr>
      </w:pPr>
      <w:r w:rsidRPr="00183B2B">
        <w:rPr>
          <w:rFonts w:ascii="Arial" w:hAnsi="Arial" w:cs="Arial"/>
          <w:sz w:val="20"/>
        </w:rPr>
        <w:t>Substrate construction must resist all design loads. Sheathing attachment to framing must resist design negative wind</w:t>
      </w:r>
      <w:r w:rsidR="004B18B9" w:rsidRPr="00183B2B">
        <w:rPr>
          <w:rFonts w:ascii="Arial" w:hAnsi="Arial" w:cs="Arial"/>
          <w:sz w:val="20"/>
        </w:rPr>
        <w:t xml:space="preserve"> </w:t>
      </w:r>
      <w:r w:rsidRPr="00183B2B">
        <w:rPr>
          <w:rFonts w:ascii="Arial" w:hAnsi="Arial" w:cs="Arial"/>
          <w:sz w:val="20"/>
        </w:rPr>
        <w:t>loads because it transfers those loads to the framing.  Appropriate safety factors must be applied.</w:t>
      </w:r>
    </w:p>
    <w:p w14:paraId="55903215" w14:textId="77777777" w:rsidR="00EF0551" w:rsidRPr="00183B2B" w:rsidRDefault="00EF0551" w:rsidP="00EF0551">
      <w:pPr>
        <w:numPr>
          <w:ilvl w:val="0"/>
          <w:numId w:val="20"/>
        </w:numPr>
        <w:spacing w:after="80"/>
        <w:rPr>
          <w:rFonts w:ascii="Arial" w:hAnsi="Arial" w:cs="Arial"/>
          <w:sz w:val="20"/>
        </w:rPr>
      </w:pPr>
      <w:r w:rsidRPr="00183B2B">
        <w:rPr>
          <w:rFonts w:ascii="Arial" w:hAnsi="Arial" w:cs="Arial"/>
          <w:sz w:val="20"/>
        </w:rPr>
        <w:t>All penetrations and non-draining terminations of the system must be made weather-tight, typically by sealants and/or flashings.</w:t>
      </w:r>
    </w:p>
    <w:p w14:paraId="17DE26C6" w14:textId="77777777" w:rsidR="00D03B4D" w:rsidRDefault="00D03B4D" w:rsidP="00EF0551">
      <w:pPr>
        <w:autoSpaceDE w:val="0"/>
        <w:autoSpaceDN w:val="0"/>
        <w:adjustRightInd w:val="0"/>
        <w:spacing w:line="276" w:lineRule="auto"/>
        <w:rPr>
          <w:rFonts w:ascii="Arial" w:hAnsi="Arial" w:cs="Arial"/>
        </w:rPr>
      </w:pPr>
    </w:p>
    <w:p w14:paraId="408236EC" w14:textId="77777777" w:rsidR="00B01B92" w:rsidRDefault="00B01B92" w:rsidP="00EF0551">
      <w:pPr>
        <w:autoSpaceDE w:val="0"/>
        <w:autoSpaceDN w:val="0"/>
        <w:adjustRightInd w:val="0"/>
        <w:spacing w:line="276" w:lineRule="auto"/>
        <w:rPr>
          <w:rFonts w:cs="Arial"/>
          <w:i/>
          <w:color w:val="0000FF"/>
        </w:rPr>
      </w:pPr>
      <w:r w:rsidRPr="005F1D73">
        <w:rPr>
          <w:rFonts w:cs="Arial"/>
          <w:i/>
          <w:color w:val="0000FF"/>
          <w:sz w:val="20"/>
        </w:rPr>
        <w:t>Notes in italics, such as this one, are explanatory and intended to guide the design/construction professional and user in the proper selection and use of materials. This specification should be modified where necessary to accommodate individual project conditions</w:t>
      </w:r>
      <w:r w:rsidRPr="00F44CBB">
        <w:rPr>
          <w:rFonts w:cs="Arial"/>
          <w:i/>
          <w:color w:val="0000FF"/>
        </w:rPr>
        <w:t>.</w:t>
      </w:r>
    </w:p>
    <w:p w14:paraId="5E81D007" w14:textId="77777777" w:rsidR="00B01B92" w:rsidRPr="006F588B" w:rsidRDefault="00B01B92" w:rsidP="00EF0551">
      <w:pPr>
        <w:autoSpaceDE w:val="0"/>
        <w:autoSpaceDN w:val="0"/>
        <w:adjustRightInd w:val="0"/>
        <w:spacing w:line="276" w:lineRule="auto"/>
        <w:rPr>
          <w:rFonts w:ascii="Arial" w:hAnsi="Arial" w:cs="Arial"/>
        </w:rPr>
      </w:pPr>
    </w:p>
    <w:p w14:paraId="351683A5" w14:textId="77777777" w:rsidR="001B7944" w:rsidRPr="009344C4" w:rsidRDefault="001B7944" w:rsidP="00EE5245">
      <w:pPr>
        <w:pStyle w:val="ARCATParagraph"/>
        <w:spacing w:after="120"/>
        <w:outlineLvl w:val="0"/>
        <w:rPr>
          <w:b/>
          <w:sz w:val="22"/>
          <w:szCs w:val="22"/>
        </w:rPr>
      </w:pPr>
      <w:r w:rsidRPr="009344C4">
        <w:rPr>
          <w:b/>
          <w:sz w:val="22"/>
          <w:szCs w:val="22"/>
        </w:rPr>
        <w:t>PART 1 - GENERAL</w:t>
      </w:r>
    </w:p>
    <w:p w14:paraId="3BC52862" w14:textId="77777777" w:rsidR="0010387D" w:rsidRPr="00183B2B" w:rsidRDefault="00F51B20" w:rsidP="00326FC2">
      <w:pPr>
        <w:pStyle w:val="ARCATParagraph"/>
        <w:numPr>
          <w:ilvl w:val="0"/>
          <w:numId w:val="2"/>
        </w:numPr>
        <w:tabs>
          <w:tab w:val="clear" w:pos="360"/>
          <w:tab w:val="num" w:pos="720"/>
        </w:tabs>
        <w:spacing w:before="80" w:after="80"/>
        <w:ind w:left="720" w:hanging="720"/>
        <w:rPr>
          <w:b/>
          <w:sz w:val="20"/>
          <w:szCs w:val="20"/>
        </w:rPr>
      </w:pPr>
      <w:r w:rsidRPr="00183B2B">
        <w:rPr>
          <w:b/>
          <w:sz w:val="20"/>
          <w:szCs w:val="20"/>
        </w:rPr>
        <w:t xml:space="preserve">SECTION INCLUDES </w:t>
      </w:r>
    </w:p>
    <w:p w14:paraId="15AB1078" w14:textId="77777777" w:rsidR="0010387D" w:rsidRPr="00183B2B" w:rsidRDefault="00693012" w:rsidP="004F359D">
      <w:pPr>
        <w:pStyle w:val="ARCATParagraph"/>
        <w:numPr>
          <w:ilvl w:val="1"/>
          <w:numId w:val="2"/>
        </w:numPr>
        <w:tabs>
          <w:tab w:val="num" w:pos="1170"/>
        </w:tabs>
        <w:spacing w:after="120"/>
        <w:ind w:left="1170" w:hanging="450"/>
        <w:rPr>
          <w:sz w:val="20"/>
          <w:szCs w:val="20"/>
        </w:rPr>
      </w:pPr>
      <w:r w:rsidRPr="00183B2B">
        <w:rPr>
          <w:sz w:val="20"/>
        </w:rPr>
        <w:t xml:space="preserve">Manufacturer’s requirements for the proper design, use, </w:t>
      </w:r>
      <w:r w:rsidR="0072432C" w:rsidRPr="00183B2B">
        <w:rPr>
          <w:sz w:val="20"/>
        </w:rPr>
        <w:t>and installation of a</w:t>
      </w:r>
      <w:r w:rsidR="002344D2" w:rsidRPr="00183B2B">
        <w:rPr>
          <w:sz w:val="20"/>
        </w:rPr>
        <w:t xml:space="preserve"> </w:t>
      </w:r>
      <w:r w:rsidR="001D1BDD" w:rsidRPr="00183B2B">
        <w:rPr>
          <w:sz w:val="20"/>
        </w:rPr>
        <w:t xml:space="preserve">Continuous </w:t>
      </w:r>
      <w:r w:rsidR="002344D2" w:rsidRPr="00183B2B">
        <w:rPr>
          <w:sz w:val="20"/>
        </w:rPr>
        <w:t xml:space="preserve">Insulation </w:t>
      </w:r>
      <w:r w:rsidR="001D1BDD" w:rsidRPr="00183B2B">
        <w:rPr>
          <w:sz w:val="20"/>
        </w:rPr>
        <w:t>Wall</w:t>
      </w:r>
      <w:r w:rsidR="002344D2" w:rsidRPr="00183B2B">
        <w:rPr>
          <w:sz w:val="20"/>
        </w:rPr>
        <w:t xml:space="preserve"> System.</w:t>
      </w:r>
      <w:r w:rsidR="0072432C" w:rsidRPr="00183B2B">
        <w:rPr>
          <w:sz w:val="20"/>
        </w:rPr>
        <w:t xml:space="preserve"> </w:t>
      </w:r>
    </w:p>
    <w:p w14:paraId="5EA38F67" w14:textId="77777777" w:rsidR="00F51B20" w:rsidRPr="006F588B" w:rsidRDefault="00F51B20" w:rsidP="004F359D">
      <w:pPr>
        <w:pStyle w:val="ARCATParagraph"/>
        <w:numPr>
          <w:ilvl w:val="0"/>
          <w:numId w:val="2"/>
        </w:numPr>
        <w:tabs>
          <w:tab w:val="clear" w:pos="360"/>
          <w:tab w:val="num" w:pos="720"/>
        </w:tabs>
        <w:spacing w:before="80" w:after="80"/>
        <w:ind w:left="720" w:hanging="720"/>
        <w:rPr>
          <w:b/>
          <w:sz w:val="20"/>
          <w:szCs w:val="20"/>
        </w:rPr>
      </w:pPr>
      <w:r w:rsidRPr="006F588B">
        <w:rPr>
          <w:b/>
          <w:sz w:val="20"/>
          <w:szCs w:val="20"/>
        </w:rPr>
        <w:t>RELATED SECTIONS</w:t>
      </w:r>
    </w:p>
    <w:p w14:paraId="43C14B05" w14:textId="77777777" w:rsidR="00F51B20" w:rsidRPr="006F588B" w:rsidRDefault="00F51B20" w:rsidP="004F359D">
      <w:pPr>
        <w:pStyle w:val="ARCATParagraph"/>
        <w:numPr>
          <w:ilvl w:val="1"/>
          <w:numId w:val="2"/>
        </w:numPr>
        <w:tabs>
          <w:tab w:val="num" w:pos="1170"/>
        </w:tabs>
        <w:spacing w:after="120"/>
        <w:ind w:left="1260" w:hanging="540"/>
        <w:rPr>
          <w:sz w:val="20"/>
          <w:szCs w:val="20"/>
        </w:rPr>
      </w:pPr>
      <w:r w:rsidRPr="006F588B">
        <w:rPr>
          <w:sz w:val="20"/>
          <w:szCs w:val="20"/>
        </w:rPr>
        <w:t>Section 03 30 00 - Cast-in-Place Concrete</w:t>
      </w:r>
    </w:p>
    <w:p w14:paraId="6967C82B" w14:textId="77777777" w:rsidR="00F51B20" w:rsidRPr="006F588B" w:rsidRDefault="0069628F" w:rsidP="004F359D">
      <w:pPr>
        <w:pStyle w:val="ARCATParagraph"/>
        <w:numPr>
          <w:ilvl w:val="1"/>
          <w:numId w:val="2"/>
        </w:numPr>
        <w:tabs>
          <w:tab w:val="num" w:pos="1170"/>
        </w:tabs>
        <w:spacing w:after="120"/>
        <w:ind w:left="1260" w:hanging="540"/>
        <w:rPr>
          <w:sz w:val="20"/>
          <w:szCs w:val="20"/>
        </w:rPr>
      </w:pPr>
      <w:r w:rsidRPr="006F588B">
        <w:rPr>
          <w:sz w:val="20"/>
          <w:szCs w:val="20"/>
        </w:rPr>
        <w:t>Section 04 20 00 - Unit Masonry</w:t>
      </w:r>
    </w:p>
    <w:p w14:paraId="4D771327" w14:textId="77777777" w:rsidR="00F51B20" w:rsidRPr="006F588B" w:rsidRDefault="0069628F" w:rsidP="004F359D">
      <w:pPr>
        <w:pStyle w:val="ARCATParagraph"/>
        <w:numPr>
          <w:ilvl w:val="1"/>
          <w:numId w:val="2"/>
        </w:numPr>
        <w:tabs>
          <w:tab w:val="num" w:pos="1170"/>
        </w:tabs>
        <w:spacing w:after="120"/>
        <w:ind w:left="1260" w:hanging="540"/>
        <w:rPr>
          <w:sz w:val="20"/>
          <w:szCs w:val="20"/>
        </w:rPr>
      </w:pPr>
      <w:r w:rsidRPr="006F588B">
        <w:rPr>
          <w:sz w:val="20"/>
          <w:szCs w:val="20"/>
        </w:rPr>
        <w:t>Section 06 16 00 - Sheathing</w:t>
      </w:r>
    </w:p>
    <w:p w14:paraId="6C26B0D5" w14:textId="77777777" w:rsidR="00F51B20" w:rsidRPr="006F588B" w:rsidRDefault="00F51B20" w:rsidP="004F359D">
      <w:pPr>
        <w:pStyle w:val="ARCATParagraph"/>
        <w:numPr>
          <w:ilvl w:val="1"/>
          <w:numId w:val="2"/>
        </w:numPr>
        <w:tabs>
          <w:tab w:val="num" w:pos="1170"/>
        </w:tabs>
        <w:spacing w:after="120"/>
        <w:ind w:left="1260" w:hanging="540"/>
        <w:rPr>
          <w:sz w:val="20"/>
          <w:szCs w:val="20"/>
        </w:rPr>
      </w:pPr>
      <w:r w:rsidRPr="006F588B">
        <w:rPr>
          <w:sz w:val="20"/>
          <w:szCs w:val="20"/>
        </w:rPr>
        <w:t xml:space="preserve">Section 07 62 00 </w:t>
      </w:r>
      <w:r w:rsidR="0069628F" w:rsidRPr="006F588B">
        <w:rPr>
          <w:sz w:val="20"/>
          <w:szCs w:val="20"/>
        </w:rPr>
        <w:t>- Sheet Metal Flashing and Trim</w:t>
      </w:r>
    </w:p>
    <w:p w14:paraId="235ACA46" w14:textId="77777777" w:rsidR="00F51B20" w:rsidRPr="006F588B" w:rsidRDefault="00F51B20" w:rsidP="004F359D">
      <w:pPr>
        <w:pStyle w:val="ARCATParagraph"/>
        <w:numPr>
          <w:ilvl w:val="1"/>
          <w:numId w:val="2"/>
        </w:numPr>
        <w:tabs>
          <w:tab w:val="num" w:pos="1170"/>
        </w:tabs>
        <w:spacing w:after="120"/>
        <w:ind w:left="1260" w:hanging="540"/>
        <w:rPr>
          <w:sz w:val="20"/>
          <w:szCs w:val="20"/>
        </w:rPr>
      </w:pPr>
      <w:r w:rsidRPr="006F588B">
        <w:rPr>
          <w:sz w:val="20"/>
          <w:szCs w:val="20"/>
        </w:rPr>
        <w:t>Sect</w:t>
      </w:r>
      <w:r w:rsidR="0069628F" w:rsidRPr="006F588B">
        <w:rPr>
          <w:sz w:val="20"/>
          <w:szCs w:val="20"/>
        </w:rPr>
        <w:t>ion 07 90 00 - Joint Protection</w:t>
      </w:r>
    </w:p>
    <w:p w14:paraId="6D0EB2AC" w14:textId="77777777" w:rsidR="00F51B20" w:rsidRPr="006F588B" w:rsidRDefault="0069628F" w:rsidP="004F359D">
      <w:pPr>
        <w:pStyle w:val="ARCATParagraph"/>
        <w:numPr>
          <w:ilvl w:val="1"/>
          <w:numId w:val="2"/>
        </w:numPr>
        <w:tabs>
          <w:tab w:val="num" w:pos="1170"/>
        </w:tabs>
        <w:spacing w:after="120"/>
        <w:ind w:left="1260" w:hanging="540"/>
        <w:rPr>
          <w:sz w:val="20"/>
          <w:szCs w:val="20"/>
        </w:rPr>
      </w:pPr>
      <w:r w:rsidRPr="006F588B">
        <w:rPr>
          <w:sz w:val="20"/>
          <w:szCs w:val="20"/>
        </w:rPr>
        <w:t>Section 08 50 00 - Windows</w:t>
      </w:r>
    </w:p>
    <w:p w14:paraId="67E9691E" w14:textId="77777777" w:rsidR="00F51B20" w:rsidRPr="006F588B" w:rsidRDefault="00F51B20" w:rsidP="004F359D">
      <w:pPr>
        <w:pStyle w:val="ARCATParagraph"/>
        <w:numPr>
          <w:ilvl w:val="1"/>
          <w:numId w:val="2"/>
        </w:numPr>
        <w:tabs>
          <w:tab w:val="num" w:pos="1170"/>
        </w:tabs>
        <w:spacing w:after="120"/>
        <w:ind w:left="1260" w:hanging="540"/>
        <w:rPr>
          <w:sz w:val="20"/>
          <w:szCs w:val="20"/>
        </w:rPr>
      </w:pPr>
      <w:r w:rsidRPr="006F588B">
        <w:rPr>
          <w:sz w:val="20"/>
          <w:szCs w:val="20"/>
        </w:rPr>
        <w:t xml:space="preserve">Section 09 </w:t>
      </w:r>
      <w:r w:rsidR="0069628F" w:rsidRPr="006F588B">
        <w:rPr>
          <w:sz w:val="20"/>
          <w:szCs w:val="20"/>
        </w:rPr>
        <w:t>21 16 - Gypsum Board Assemblies</w:t>
      </w:r>
    </w:p>
    <w:p w14:paraId="00728ED3" w14:textId="77777777" w:rsidR="0010387D" w:rsidRPr="006F588B" w:rsidRDefault="00F51B20" w:rsidP="004F359D">
      <w:pPr>
        <w:pStyle w:val="ARCATParagraph"/>
        <w:numPr>
          <w:ilvl w:val="0"/>
          <w:numId w:val="2"/>
        </w:numPr>
        <w:tabs>
          <w:tab w:val="clear" w:pos="360"/>
          <w:tab w:val="num" w:pos="720"/>
        </w:tabs>
        <w:spacing w:before="80" w:after="80"/>
        <w:ind w:left="720" w:hanging="720"/>
        <w:rPr>
          <w:b/>
          <w:sz w:val="20"/>
          <w:szCs w:val="20"/>
        </w:rPr>
      </w:pPr>
      <w:r w:rsidRPr="006F588B">
        <w:rPr>
          <w:b/>
          <w:sz w:val="20"/>
          <w:szCs w:val="20"/>
        </w:rPr>
        <w:t>REFERENCES</w:t>
      </w:r>
    </w:p>
    <w:p w14:paraId="45DDEFD8" w14:textId="77777777" w:rsidR="005F3011" w:rsidRPr="00183B2B" w:rsidRDefault="0072432C" w:rsidP="004F359D">
      <w:pPr>
        <w:pStyle w:val="ARCATParagraph"/>
        <w:numPr>
          <w:ilvl w:val="1"/>
          <w:numId w:val="2"/>
        </w:numPr>
        <w:tabs>
          <w:tab w:val="num" w:pos="1170"/>
          <w:tab w:val="left" w:pos="2610"/>
        </w:tabs>
        <w:spacing w:after="120"/>
        <w:ind w:left="1170" w:hanging="450"/>
        <w:rPr>
          <w:sz w:val="20"/>
          <w:szCs w:val="20"/>
        </w:rPr>
      </w:pPr>
      <w:r w:rsidRPr="00183B2B">
        <w:rPr>
          <w:sz w:val="20"/>
          <w:szCs w:val="20"/>
        </w:rPr>
        <w:t xml:space="preserve">ASTM B117 </w:t>
      </w:r>
      <w:r w:rsidRPr="00183B2B">
        <w:rPr>
          <w:sz w:val="20"/>
          <w:szCs w:val="20"/>
        </w:rPr>
        <w:tab/>
      </w:r>
      <w:r w:rsidR="005F3011" w:rsidRPr="00183B2B">
        <w:rPr>
          <w:sz w:val="20"/>
          <w:szCs w:val="20"/>
        </w:rPr>
        <w:t>Test Meth</w:t>
      </w:r>
      <w:r w:rsidR="0069628F" w:rsidRPr="00183B2B">
        <w:rPr>
          <w:sz w:val="20"/>
          <w:szCs w:val="20"/>
        </w:rPr>
        <w:t>od for Salt Spray (Fog) Testing</w:t>
      </w:r>
    </w:p>
    <w:p w14:paraId="6E471E57" w14:textId="77777777" w:rsidR="00F57DB2" w:rsidRPr="00183B2B" w:rsidRDefault="00D250E5" w:rsidP="00EB6309">
      <w:pPr>
        <w:pStyle w:val="ARCATParagraph"/>
        <w:numPr>
          <w:ilvl w:val="1"/>
          <w:numId w:val="2"/>
        </w:numPr>
        <w:tabs>
          <w:tab w:val="num" w:pos="1170"/>
          <w:tab w:val="left" w:pos="2610"/>
        </w:tabs>
        <w:spacing w:after="120"/>
        <w:ind w:left="1170" w:hanging="450"/>
        <w:jc w:val="both"/>
        <w:rPr>
          <w:sz w:val="20"/>
          <w:szCs w:val="20"/>
        </w:rPr>
      </w:pPr>
      <w:r w:rsidRPr="00183B2B">
        <w:rPr>
          <w:sz w:val="20"/>
          <w:szCs w:val="20"/>
        </w:rPr>
        <w:lastRenderedPageBreak/>
        <w:t xml:space="preserve">ASTM C297       Standard Test Method for Flatwise Tensile </w:t>
      </w:r>
      <w:r w:rsidR="00F57DB2" w:rsidRPr="00183B2B">
        <w:rPr>
          <w:sz w:val="20"/>
          <w:szCs w:val="20"/>
        </w:rPr>
        <w:t>Strength of Sandwich Constructi</w:t>
      </w:r>
      <w:r w:rsidRPr="00183B2B">
        <w:rPr>
          <w:sz w:val="20"/>
          <w:szCs w:val="20"/>
        </w:rPr>
        <w:t>ons</w:t>
      </w:r>
    </w:p>
    <w:p w14:paraId="3963D1FD" w14:textId="77777777" w:rsidR="00634CA0" w:rsidRDefault="00634CA0" w:rsidP="00183B2B">
      <w:pPr>
        <w:pStyle w:val="ARCATParagraph"/>
        <w:numPr>
          <w:ilvl w:val="1"/>
          <w:numId w:val="2"/>
        </w:numPr>
        <w:tabs>
          <w:tab w:val="num" w:pos="1170"/>
          <w:tab w:val="left" w:pos="2610"/>
        </w:tabs>
        <w:spacing w:after="120"/>
        <w:ind w:left="1170" w:hanging="450"/>
        <w:jc w:val="both"/>
        <w:rPr>
          <w:sz w:val="20"/>
          <w:szCs w:val="20"/>
        </w:rPr>
      </w:pPr>
      <w:r>
        <w:rPr>
          <w:sz w:val="20"/>
          <w:szCs w:val="20"/>
        </w:rPr>
        <w:t xml:space="preserve">ASTM C578 </w:t>
      </w:r>
      <w:r>
        <w:rPr>
          <w:sz w:val="20"/>
          <w:szCs w:val="20"/>
        </w:rPr>
        <w:tab/>
        <w:t xml:space="preserve">Standard Specification for Rigid, Cellular Polystyrene Thermal insulation </w:t>
      </w:r>
    </w:p>
    <w:p w14:paraId="457B9D6B" w14:textId="77777777" w:rsidR="004F0744" w:rsidRPr="00183B2B" w:rsidRDefault="00FE73A6" w:rsidP="00183B2B">
      <w:pPr>
        <w:pStyle w:val="ARCATParagraph"/>
        <w:numPr>
          <w:ilvl w:val="1"/>
          <w:numId w:val="2"/>
        </w:numPr>
        <w:tabs>
          <w:tab w:val="num" w:pos="1170"/>
          <w:tab w:val="left" w:pos="2610"/>
        </w:tabs>
        <w:spacing w:after="120"/>
        <w:ind w:left="1170" w:hanging="450"/>
        <w:jc w:val="both"/>
        <w:rPr>
          <w:sz w:val="20"/>
          <w:szCs w:val="20"/>
        </w:rPr>
      </w:pPr>
      <w:r w:rsidRPr="00183B2B">
        <w:rPr>
          <w:sz w:val="20"/>
          <w:szCs w:val="20"/>
        </w:rPr>
        <w:t xml:space="preserve">ASTM C1135 </w:t>
      </w:r>
      <w:r w:rsidRPr="00183B2B">
        <w:rPr>
          <w:sz w:val="20"/>
          <w:szCs w:val="20"/>
        </w:rPr>
        <w:tab/>
        <w:t>Test Method for Determining Tensile Adhesion Properties of Structural Sealants</w:t>
      </w:r>
    </w:p>
    <w:p w14:paraId="3252E8CA" w14:textId="77777777" w:rsidR="00B97253" w:rsidRPr="002344D2" w:rsidRDefault="00FE73A6" w:rsidP="002344D2">
      <w:pPr>
        <w:pStyle w:val="ARCATParagraph"/>
        <w:numPr>
          <w:ilvl w:val="1"/>
          <w:numId w:val="2"/>
        </w:numPr>
        <w:tabs>
          <w:tab w:val="clear" w:pos="1224"/>
          <w:tab w:val="left" w:pos="1170"/>
          <w:tab w:val="num" w:pos="2610"/>
        </w:tabs>
        <w:spacing w:after="120"/>
        <w:ind w:left="2610" w:hanging="1890"/>
        <w:rPr>
          <w:sz w:val="20"/>
          <w:szCs w:val="20"/>
        </w:rPr>
      </w:pPr>
      <w:r w:rsidRPr="00183B2B">
        <w:rPr>
          <w:sz w:val="20"/>
          <w:szCs w:val="20"/>
        </w:rPr>
        <w:t>AST</w:t>
      </w:r>
      <w:r w:rsidR="002344D2" w:rsidRPr="00183B2B">
        <w:rPr>
          <w:sz w:val="20"/>
          <w:szCs w:val="20"/>
        </w:rPr>
        <w:t xml:space="preserve">M D968 </w:t>
      </w:r>
      <w:r w:rsidR="002344D2" w:rsidRPr="00183B2B">
        <w:rPr>
          <w:sz w:val="20"/>
          <w:szCs w:val="20"/>
        </w:rPr>
        <w:tab/>
        <w:t xml:space="preserve">Standard Test Methods for Abrasion Resistance of Organic Coatings by Falling  </w:t>
      </w:r>
      <w:r w:rsidR="00EB6309" w:rsidRPr="00183B2B">
        <w:rPr>
          <w:sz w:val="20"/>
          <w:szCs w:val="20"/>
        </w:rPr>
        <w:t xml:space="preserve">  </w:t>
      </w:r>
      <w:r w:rsidR="002344D2" w:rsidRPr="00183B2B">
        <w:rPr>
          <w:sz w:val="20"/>
          <w:szCs w:val="20"/>
        </w:rPr>
        <w:t>Abrasive</w:t>
      </w:r>
      <w:r w:rsidR="002344D2">
        <w:rPr>
          <w:sz w:val="20"/>
          <w:szCs w:val="20"/>
        </w:rPr>
        <w:tab/>
      </w:r>
    </w:p>
    <w:p w14:paraId="31B95BD5" w14:textId="77777777" w:rsidR="00B97253" w:rsidRPr="006F588B" w:rsidRDefault="0072432C" w:rsidP="004F359D">
      <w:pPr>
        <w:pStyle w:val="ARCATParagraph"/>
        <w:numPr>
          <w:ilvl w:val="1"/>
          <w:numId w:val="2"/>
        </w:numPr>
        <w:tabs>
          <w:tab w:val="num" w:pos="1170"/>
          <w:tab w:val="left" w:pos="2610"/>
        </w:tabs>
        <w:spacing w:after="120"/>
        <w:ind w:left="1170" w:hanging="450"/>
        <w:rPr>
          <w:sz w:val="20"/>
          <w:szCs w:val="20"/>
        </w:rPr>
      </w:pPr>
      <w:r w:rsidRPr="006F588B">
        <w:rPr>
          <w:sz w:val="20"/>
          <w:szCs w:val="20"/>
        </w:rPr>
        <w:t xml:space="preserve">ASTM D2247 </w:t>
      </w:r>
      <w:r w:rsidRPr="006F588B">
        <w:rPr>
          <w:sz w:val="20"/>
          <w:szCs w:val="20"/>
        </w:rPr>
        <w:tab/>
      </w:r>
      <w:r w:rsidR="005F3011" w:rsidRPr="006F588B">
        <w:rPr>
          <w:sz w:val="20"/>
          <w:szCs w:val="20"/>
        </w:rPr>
        <w:t>Practice for Testing Water Resistance of Coatings i</w:t>
      </w:r>
      <w:r w:rsidR="0069628F" w:rsidRPr="006F588B">
        <w:rPr>
          <w:sz w:val="20"/>
          <w:szCs w:val="20"/>
        </w:rPr>
        <w:t>n 100 Percent Relative Humidity</w:t>
      </w:r>
    </w:p>
    <w:p w14:paraId="2F04DB0A" w14:textId="77777777" w:rsidR="002344D2" w:rsidRPr="002344D2"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0505B6">
        <w:rPr>
          <w:sz w:val="20"/>
          <w:szCs w:val="20"/>
        </w:rPr>
        <w:t>ASTM D229</w:t>
      </w:r>
      <w:r w:rsidR="00E36F6A">
        <w:rPr>
          <w:sz w:val="20"/>
          <w:szCs w:val="20"/>
        </w:rPr>
        <w:t xml:space="preserve">4 </w:t>
      </w:r>
      <w:r w:rsidRPr="000505B6">
        <w:rPr>
          <w:sz w:val="20"/>
          <w:szCs w:val="20"/>
        </w:rPr>
        <w:t xml:space="preserve"> </w:t>
      </w:r>
      <w:r w:rsidR="00E36F6A">
        <w:rPr>
          <w:sz w:val="20"/>
          <w:szCs w:val="20"/>
        </w:rPr>
        <w:tab/>
      </w:r>
      <w:r w:rsidRPr="000505B6">
        <w:rPr>
          <w:sz w:val="20"/>
          <w:szCs w:val="20"/>
        </w:rPr>
        <w:t>Standard Test Method for Creep Properties</w:t>
      </w:r>
      <w:r w:rsidRPr="00E36F6A">
        <w:rPr>
          <w:sz w:val="20"/>
          <w:szCs w:val="20"/>
        </w:rPr>
        <w:t xml:space="preserve"> </w:t>
      </w:r>
      <w:r w:rsidRPr="000505B6">
        <w:rPr>
          <w:sz w:val="20"/>
          <w:szCs w:val="20"/>
        </w:rPr>
        <w:t>of Adhesives in Shear by Tension Loading (Metal-to-Metal).</w:t>
      </w:r>
    </w:p>
    <w:p w14:paraId="6853CE3F" w14:textId="77777777" w:rsidR="002344D2" w:rsidRPr="00303690"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0505B6">
        <w:rPr>
          <w:sz w:val="20"/>
          <w:szCs w:val="20"/>
        </w:rPr>
        <w:t xml:space="preserve">ASTM D2794  </w:t>
      </w:r>
      <w:r w:rsidR="00E36F6A">
        <w:rPr>
          <w:sz w:val="20"/>
          <w:szCs w:val="20"/>
        </w:rPr>
        <w:tab/>
      </w:r>
      <w:r w:rsidRPr="000505B6">
        <w:rPr>
          <w:sz w:val="20"/>
          <w:szCs w:val="20"/>
        </w:rPr>
        <w:t xml:space="preserve">Standard Test Method for Resistance of Organic Coatings to the Effects of Rapid </w:t>
      </w:r>
      <w:r w:rsidRPr="00303690">
        <w:rPr>
          <w:sz w:val="20"/>
          <w:szCs w:val="20"/>
        </w:rPr>
        <w:t>Deformation (Impact)</w:t>
      </w:r>
    </w:p>
    <w:p w14:paraId="721C28E4" w14:textId="77777777" w:rsidR="002344D2" w:rsidRPr="00303690"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303690">
        <w:rPr>
          <w:sz w:val="20"/>
          <w:szCs w:val="20"/>
        </w:rPr>
        <w:t xml:space="preserve">ASTM D3273 </w:t>
      </w:r>
      <w:r w:rsidR="00E36F6A" w:rsidRPr="00303690">
        <w:rPr>
          <w:sz w:val="20"/>
          <w:szCs w:val="20"/>
        </w:rPr>
        <w:tab/>
      </w:r>
      <w:r w:rsidRPr="00303690">
        <w:rPr>
          <w:sz w:val="20"/>
          <w:szCs w:val="20"/>
        </w:rPr>
        <w:t>Standard Test Method for Resistance to Growth of Mold on the Surface of Interior Coatings in an Environmental Chamber</w:t>
      </w:r>
    </w:p>
    <w:p w14:paraId="3D59A325" w14:textId="77777777" w:rsidR="002344D2" w:rsidRPr="00303690"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303690">
        <w:rPr>
          <w:sz w:val="20"/>
          <w:szCs w:val="20"/>
        </w:rPr>
        <w:t xml:space="preserve">ASTM E84  </w:t>
      </w:r>
      <w:r w:rsidR="00E36F6A" w:rsidRPr="00303690">
        <w:rPr>
          <w:sz w:val="20"/>
          <w:szCs w:val="20"/>
        </w:rPr>
        <w:tab/>
      </w:r>
      <w:r w:rsidRPr="00303690">
        <w:rPr>
          <w:sz w:val="20"/>
          <w:szCs w:val="20"/>
        </w:rPr>
        <w:t>Test Method for Surface Burning Characteristics of Building Materials.</w:t>
      </w:r>
    </w:p>
    <w:p w14:paraId="32D4A712" w14:textId="77777777" w:rsidR="002344D2" w:rsidRPr="00303690"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303690">
        <w:rPr>
          <w:sz w:val="20"/>
          <w:szCs w:val="20"/>
        </w:rPr>
        <w:t>ASTM E119</w:t>
      </w:r>
      <w:r w:rsidR="00E36F6A" w:rsidRPr="00303690">
        <w:rPr>
          <w:sz w:val="20"/>
          <w:szCs w:val="20"/>
        </w:rPr>
        <w:tab/>
      </w:r>
      <w:r w:rsidRPr="00303690">
        <w:rPr>
          <w:sz w:val="20"/>
          <w:szCs w:val="20"/>
        </w:rPr>
        <w:t>Standard Test Method for Fire Tests of Building Construction and Materials.</w:t>
      </w:r>
      <w:r w:rsidR="0051092C" w:rsidRPr="00303690">
        <w:rPr>
          <w:sz w:val="20"/>
          <w:szCs w:val="20"/>
        </w:rPr>
        <w:t xml:space="preserve">   </w:t>
      </w:r>
    </w:p>
    <w:p w14:paraId="231A3535" w14:textId="77777777" w:rsidR="00EF0551" w:rsidRPr="000505B6" w:rsidRDefault="00EF0551" w:rsidP="00E36F6A">
      <w:pPr>
        <w:pStyle w:val="ARCATParagraph"/>
        <w:numPr>
          <w:ilvl w:val="1"/>
          <w:numId w:val="2"/>
        </w:numPr>
        <w:tabs>
          <w:tab w:val="clear" w:pos="1224"/>
          <w:tab w:val="num" w:pos="1170"/>
          <w:tab w:val="left" w:pos="2610"/>
        </w:tabs>
        <w:spacing w:after="120"/>
        <w:ind w:left="2610" w:hanging="1890"/>
        <w:rPr>
          <w:sz w:val="20"/>
          <w:szCs w:val="20"/>
        </w:rPr>
      </w:pPr>
      <w:r w:rsidRPr="00303690">
        <w:rPr>
          <w:sz w:val="20"/>
          <w:szCs w:val="20"/>
        </w:rPr>
        <w:t>ASTM E283       Standard Test  Method for Determining rate of Air Leakage Through Exterior Windows, Curtains Walls, and Doors Under Specified Pressure Difference</w:t>
      </w:r>
      <w:r>
        <w:rPr>
          <w:sz w:val="20"/>
          <w:szCs w:val="20"/>
        </w:rPr>
        <w:t xml:space="preserve"> Across the Specimen </w:t>
      </w:r>
    </w:p>
    <w:p w14:paraId="3F77F9A9" w14:textId="77777777" w:rsidR="002344D2" w:rsidRPr="000505B6"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0505B6">
        <w:rPr>
          <w:sz w:val="20"/>
          <w:szCs w:val="20"/>
        </w:rPr>
        <w:t xml:space="preserve">ASTM E330 </w:t>
      </w:r>
      <w:r w:rsidR="00E36F6A">
        <w:rPr>
          <w:sz w:val="20"/>
          <w:szCs w:val="20"/>
        </w:rPr>
        <w:tab/>
      </w:r>
      <w:r w:rsidRPr="000505B6">
        <w:rPr>
          <w:sz w:val="20"/>
          <w:szCs w:val="20"/>
        </w:rPr>
        <w:t>Test Method for Structural Performance by Uniform Static Air Pressure Difference.</w:t>
      </w:r>
    </w:p>
    <w:p w14:paraId="78B1A634" w14:textId="77777777" w:rsidR="002344D2" w:rsidRPr="000505B6"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0505B6">
        <w:rPr>
          <w:sz w:val="20"/>
          <w:szCs w:val="20"/>
        </w:rPr>
        <w:t xml:space="preserve">ASTM E331  </w:t>
      </w:r>
      <w:r w:rsidR="00E36F6A">
        <w:rPr>
          <w:sz w:val="20"/>
          <w:szCs w:val="20"/>
        </w:rPr>
        <w:tab/>
      </w:r>
      <w:r w:rsidRPr="000505B6">
        <w:rPr>
          <w:sz w:val="20"/>
          <w:szCs w:val="20"/>
        </w:rPr>
        <w:t>Test Method for Water Penetration by Uniform Static Air Pressure Difference.</w:t>
      </w:r>
    </w:p>
    <w:p w14:paraId="5242029D" w14:textId="77777777" w:rsidR="00EF0551" w:rsidRPr="00EB6309" w:rsidRDefault="00EF0551" w:rsidP="00E36F6A">
      <w:pPr>
        <w:pStyle w:val="ARCATParagraph"/>
        <w:numPr>
          <w:ilvl w:val="1"/>
          <w:numId w:val="2"/>
        </w:numPr>
        <w:tabs>
          <w:tab w:val="clear" w:pos="1224"/>
          <w:tab w:val="num" w:pos="1170"/>
          <w:tab w:val="left" w:pos="2610"/>
        </w:tabs>
        <w:spacing w:after="120"/>
        <w:ind w:left="2610" w:hanging="1890"/>
        <w:rPr>
          <w:sz w:val="20"/>
          <w:szCs w:val="20"/>
        </w:rPr>
      </w:pPr>
      <w:r>
        <w:rPr>
          <w:sz w:val="20"/>
          <w:szCs w:val="20"/>
        </w:rPr>
        <w:t xml:space="preserve">ASTM E2178     Standard Test Method for Air Permeance of Building Materials </w:t>
      </w:r>
    </w:p>
    <w:p w14:paraId="496B2643" w14:textId="77777777" w:rsidR="00EB6309" w:rsidRPr="000505B6" w:rsidRDefault="00EB6309" w:rsidP="00E36F6A">
      <w:pPr>
        <w:pStyle w:val="ARCATParagraph"/>
        <w:numPr>
          <w:ilvl w:val="1"/>
          <w:numId w:val="2"/>
        </w:numPr>
        <w:tabs>
          <w:tab w:val="clear" w:pos="1224"/>
          <w:tab w:val="num" w:pos="1170"/>
          <w:tab w:val="left" w:pos="2610"/>
        </w:tabs>
        <w:spacing w:after="120"/>
        <w:ind w:left="2610" w:hanging="1890"/>
        <w:rPr>
          <w:sz w:val="20"/>
          <w:szCs w:val="20"/>
        </w:rPr>
      </w:pPr>
      <w:r>
        <w:rPr>
          <w:sz w:val="20"/>
          <w:szCs w:val="20"/>
        </w:rPr>
        <w:t xml:space="preserve">ASTM E2273     Standard Test Method for Determining </w:t>
      </w:r>
      <w:r w:rsidR="009E341A">
        <w:rPr>
          <w:sz w:val="20"/>
          <w:szCs w:val="20"/>
        </w:rPr>
        <w:t>the Drainage Efficiency of Exterior Insulation and Finish Systems (EIFS) Clad Wall Assemblies</w:t>
      </w:r>
      <w:r>
        <w:rPr>
          <w:sz w:val="20"/>
          <w:szCs w:val="20"/>
        </w:rPr>
        <w:t xml:space="preserve"> </w:t>
      </w:r>
    </w:p>
    <w:p w14:paraId="2EA7C164" w14:textId="77777777" w:rsidR="002344D2" w:rsidRPr="00FE468C"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Pr>
          <w:sz w:val="20"/>
          <w:szCs w:val="20"/>
        </w:rPr>
        <w:t>ASTM E</w:t>
      </w:r>
      <w:r w:rsidRPr="00FE468C">
        <w:rPr>
          <w:sz w:val="20"/>
          <w:szCs w:val="20"/>
        </w:rPr>
        <w:t xml:space="preserve">2485  </w:t>
      </w:r>
      <w:r w:rsidR="00E36F6A">
        <w:rPr>
          <w:sz w:val="20"/>
          <w:szCs w:val="20"/>
        </w:rPr>
        <w:tab/>
      </w:r>
      <w:r w:rsidRPr="00FE468C">
        <w:rPr>
          <w:sz w:val="20"/>
          <w:szCs w:val="20"/>
        </w:rPr>
        <w:t>Standard Test Method for Freeze/Thaw Resistance of Exterior Insulation and Finish Systems (EIFS) and Water Resistive Barrier Coatings</w:t>
      </w:r>
    </w:p>
    <w:p w14:paraId="74B2E620" w14:textId="77777777" w:rsidR="00634CA0" w:rsidRDefault="002344D2" w:rsidP="00634CA0">
      <w:pPr>
        <w:pStyle w:val="ARCATParagraph"/>
        <w:numPr>
          <w:ilvl w:val="1"/>
          <w:numId w:val="2"/>
        </w:numPr>
        <w:tabs>
          <w:tab w:val="clear" w:pos="1224"/>
          <w:tab w:val="num" w:pos="1170"/>
          <w:tab w:val="left" w:pos="2610"/>
        </w:tabs>
        <w:spacing w:after="120"/>
        <w:ind w:left="2610" w:hanging="1890"/>
        <w:rPr>
          <w:sz w:val="20"/>
          <w:szCs w:val="20"/>
        </w:rPr>
      </w:pPr>
      <w:r w:rsidRPr="000505B6">
        <w:rPr>
          <w:sz w:val="20"/>
          <w:szCs w:val="20"/>
        </w:rPr>
        <w:t xml:space="preserve">ASTM E2486  </w:t>
      </w:r>
      <w:r w:rsidR="00E36F6A">
        <w:rPr>
          <w:sz w:val="20"/>
          <w:szCs w:val="20"/>
        </w:rPr>
        <w:tab/>
      </w:r>
      <w:r w:rsidRPr="000505B6">
        <w:rPr>
          <w:sz w:val="20"/>
          <w:szCs w:val="20"/>
        </w:rPr>
        <w:t>Standard Test Method for Impact Resistance of Class PB and PI Exterior Insulation and Finish Systems (EIFS</w:t>
      </w:r>
      <w:r w:rsidR="00634CA0">
        <w:rPr>
          <w:sz w:val="20"/>
          <w:szCs w:val="20"/>
        </w:rPr>
        <w:t>)</w:t>
      </w:r>
    </w:p>
    <w:p w14:paraId="0E3360CD" w14:textId="77777777" w:rsidR="00634CA0" w:rsidRDefault="001D7526" w:rsidP="00634CA0">
      <w:pPr>
        <w:pStyle w:val="ARCATParagraph"/>
        <w:numPr>
          <w:ilvl w:val="1"/>
          <w:numId w:val="2"/>
        </w:numPr>
        <w:tabs>
          <w:tab w:val="clear" w:pos="1224"/>
          <w:tab w:val="num" w:pos="1170"/>
          <w:tab w:val="left" w:pos="2610"/>
        </w:tabs>
        <w:spacing w:after="120"/>
        <w:ind w:left="2610" w:hanging="1890"/>
        <w:rPr>
          <w:sz w:val="20"/>
          <w:szCs w:val="20"/>
        </w:rPr>
      </w:pPr>
      <w:hyperlink r:id="rId8" w:history="1">
        <w:r w:rsidR="00634CA0" w:rsidRPr="00634CA0">
          <w:rPr>
            <w:sz w:val="20"/>
            <w:szCs w:val="20"/>
          </w:rPr>
          <w:t>ASTM </w:t>
        </w:r>
        <w:r w:rsidR="00634CA0" w:rsidRPr="00634CA0">
          <w:rPr>
            <w:sz w:val="20"/>
          </w:rPr>
          <w:t>E2568</w:t>
        </w:r>
        <w:r w:rsidR="00634CA0" w:rsidRPr="00634CA0">
          <w:rPr>
            <w:sz w:val="20"/>
            <w:szCs w:val="20"/>
          </w:rPr>
          <w:t xml:space="preserve"> </w:t>
        </w:r>
        <w:r w:rsidR="00634CA0">
          <w:rPr>
            <w:sz w:val="20"/>
            <w:szCs w:val="20"/>
          </w:rPr>
          <w:tab/>
        </w:r>
        <w:r w:rsidR="00634CA0" w:rsidRPr="00634CA0">
          <w:rPr>
            <w:sz w:val="20"/>
            <w:szCs w:val="20"/>
          </w:rPr>
          <w:t>Standard Specification for PB Exterior Insulation and Finish Systems</w:t>
        </w:r>
      </w:hyperlink>
    </w:p>
    <w:p w14:paraId="64153FA9" w14:textId="77777777" w:rsidR="00634CA0" w:rsidRPr="00634CA0" w:rsidRDefault="00634CA0" w:rsidP="00634CA0">
      <w:pPr>
        <w:pStyle w:val="ARCATParagraph"/>
        <w:numPr>
          <w:ilvl w:val="1"/>
          <w:numId w:val="2"/>
        </w:numPr>
        <w:tabs>
          <w:tab w:val="clear" w:pos="1224"/>
          <w:tab w:val="num" w:pos="1170"/>
          <w:tab w:val="left" w:pos="2610"/>
        </w:tabs>
        <w:spacing w:after="120"/>
        <w:ind w:left="2610" w:hanging="1890"/>
        <w:rPr>
          <w:sz w:val="20"/>
          <w:szCs w:val="20"/>
        </w:rPr>
      </w:pPr>
      <w:r w:rsidRPr="00634CA0">
        <w:rPr>
          <w:sz w:val="20"/>
          <w:szCs w:val="20"/>
        </w:rPr>
        <w:t>ASTM E2570</w:t>
      </w:r>
      <w:r w:rsidRPr="00634CA0">
        <w:rPr>
          <w:sz w:val="20"/>
        </w:rPr>
        <w:t xml:space="preserve"> </w:t>
      </w:r>
      <w:r>
        <w:rPr>
          <w:sz w:val="20"/>
        </w:rPr>
        <w:tab/>
      </w:r>
      <w:r w:rsidRPr="00634CA0">
        <w:rPr>
          <w:sz w:val="20"/>
          <w:szCs w:val="20"/>
        </w:rPr>
        <w:t>Standard Test Methods for Evaluating Water-Resistive Barrier (WRB) Coatings Used under Exterior Insulation and Finish Systems (EIFS) or EIFS with Drainage</w:t>
      </w:r>
    </w:p>
    <w:p w14:paraId="1E381029" w14:textId="77777777" w:rsidR="002344D2" w:rsidRPr="00E36F6A" w:rsidRDefault="002344D2" w:rsidP="00E36F6A">
      <w:pPr>
        <w:pStyle w:val="ARCATParagraph"/>
        <w:numPr>
          <w:ilvl w:val="1"/>
          <w:numId w:val="2"/>
        </w:numPr>
        <w:tabs>
          <w:tab w:val="clear" w:pos="1224"/>
          <w:tab w:val="num" w:pos="1170"/>
          <w:tab w:val="left" w:pos="2610"/>
        </w:tabs>
        <w:ind w:left="2610" w:hanging="1890"/>
        <w:rPr>
          <w:sz w:val="20"/>
          <w:szCs w:val="20"/>
        </w:rPr>
      </w:pPr>
      <w:r w:rsidRPr="000505B6">
        <w:rPr>
          <w:sz w:val="20"/>
          <w:szCs w:val="20"/>
        </w:rPr>
        <w:t>ASTM G155</w:t>
      </w:r>
      <w:r w:rsidR="00E36F6A">
        <w:rPr>
          <w:sz w:val="20"/>
          <w:szCs w:val="20"/>
        </w:rPr>
        <w:t>/</w:t>
      </w:r>
      <w:r w:rsidRPr="000505B6">
        <w:rPr>
          <w:sz w:val="20"/>
          <w:szCs w:val="20"/>
        </w:rPr>
        <w:t xml:space="preserve"> </w:t>
      </w:r>
      <w:r w:rsidR="00E36F6A">
        <w:rPr>
          <w:sz w:val="20"/>
          <w:szCs w:val="20"/>
        </w:rPr>
        <w:tab/>
      </w:r>
      <w:r w:rsidRPr="000505B6">
        <w:rPr>
          <w:sz w:val="20"/>
          <w:szCs w:val="20"/>
        </w:rPr>
        <w:t>Accelerated Weathering for Exposure of Nonmetallic Materials.</w:t>
      </w:r>
    </w:p>
    <w:p w14:paraId="67D0BF99" w14:textId="77777777" w:rsidR="00E36F6A" w:rsidRPr="000505B6" w:rsidRDefault="00126B9D" w:rsidP="00E36F6A">
      <w:pPr>
        <w:pStyle w:val="ARCATParagraph"/>
        <w:tabs>
          <w:tab w:val="left" w:pos="2610"/>
          <w:tab w:val="num" w:pos="3294"/>
        </w:tabs>
        <w:spacing w:after="120"/>
        <w:ind w:left="2610" w:hanging="1350"/>
        <w:rPr>
          <w:sz w:val="20"/>
          <w:szCs w:val="20"/>
        </w:rPr>
      </w:pPr>
      <w:r>
        <w:rPr>
          <w:sz w:val="20"/>
          <w:szCs w:val="20"/>
        </w:rPr>
        <w:t xml:space="preserve">         </w:t>
      </w:r>
      <w:r w:rsidR="00E36F6A" w:rsidRPr="000505B6">
        <w:rPr>
          <w:sz w:val="20"/>
          <w:szCs w:val="20"/>
        </w:rPr>
        <w:t>G153</w:t>
      </w:r>
    </w:p>
    <w:p w14:paraId="4E532E18" w14:textId="77777777" w:rsidR="002344D2" w:rsidRPr="00303690" w:rsidRDefault="002344D2" w:rsidP="0063068A">
      <w:pPr>
        <w:pStyle w:val="ARCATParagraph"/>
        <w:numPr>
          <w:ilvl w:val="1"/>
          <w:numId w:val="2"/>
        </w:numPr>
        <w:tabs>
          <w:tab w:val="clear" w:pos="1224"/>
          <w:tab w:val="num" w:pos="1170"/>
          <w:tab w:val="left" w:pos="2610"/>
        </w:tabs>
        <w:spacing w:after="120"/>
        <w:ind w:left="2610" w:hanging="1890"/>
        <w:rPr>
          <w:sz w:val="20"/>
          <w:szCs w:val="20"/>
        </w:rPr>
      </w:pPr>
      <w:r w:rsidRPr="00303690">
        <w:rPr>
          <w:sz w:val="20"/>
          <w:szCs w:val="20"/>
        </w:rPr>
        <w:t xml:space="preserve">MIL STD 810B   Military Standard, Environmental Test Methods </w:t>
      </w:r>
    </w:p>
    <w:p w14:paraId="681C1C91" w14:textId="77777777" w:rsidR="00C94D29" w:rsidRPr="00303690" w:rsidRDefault="00303690" w:rsidP="00C94D29">
      <w:pPr>
        <w:pStyle w:val="ARCATParagraph"/>
        <w:numPr>
          <w:ilvl w:val="1"/>
          <w:numId w:val="2"/>
        </w:numPr>
        <w:tabs>
          <w:tab w:val="clear" w:pos="1224"/>
          <w:tab w:val="num" w:pos="1170"/>
        </w:tabs>
        <w:spacing w:after="80"/>
        <w:ind w:left="1170" w:hanging="450"/>
        <w:rPr>
          <w:sz w:val="20"/>
          <w:szCs w:val="20"/>
        </w:rPr>
      </w:pPr>
      <w:r>
        <w:rPr>
          <w:sz w:val="20"/>
          <w:szCs w:val="20"/>
        </w:rPr>
        <w:t>N</w:t>
      </w:r>
      <w:r w:rsidR="00FE73A6" w:rsidRPr="00303690">
        <w:rPr>
          <w:sz w:val="20"/>
          <w:szCs w:val="20"/>
        </w:rPr>
        <w:t>FPA 259         Test Method for Potential Heat of Building Materials.</w:t>
      </w:r>
    </w:p>
    <w:p w14:paraId="1980DC51" w14:textId="77777777" w:rsidR="00C94D29" w:rsidRPr="00303690" w:rsidRDefault="00303690" w:rsidP="004B13CB">
      <w:pPr>
        <w:pStyle w:val="ARCATParagraph"/>
        <w:numPr>
          <w:ilvl w:val="1"/>
          <w:numId w:val="2"/>
        </w:numPr>
        <w:tabs>
          <w:tab w:val="clear" w:pos="1224"/>
          <w:tab w:val="num" w:pos="1170"/>
        </w:tabs>
        <w:spacing w:after="80"/>
        <w:ind w:left="2610" w:hanging="1890"/>
        <w:rPr>
          <w:sz w:val="20"/>
          <w:szCs w:val="20"/>
        </w:rPr>
      </w:pPr>
      <w:r>
        <w:rPr>
          <w:sz w:val="20"/>
          <w:szCs w:val="20"/>
        </w:rPr>
        <w:t>N</w:t>
      </w:r>
      <w:r w:rsidR="00FE73A6" w:rsidRPr="00303690">
        <w:rPr>
          <w:sz w:val="20"/>
          <w:szCs w:val="20"/>
        </w:rPr>
        <w:t>FPA 268         Standard Test Method for Determining Ignitability of Exterior Wall Assemblies                                   Using a Radiant Heat Energy Source.</w:t>
      </w:r>
    </w:p>
    <w:p w14:paraId="7F90C9A4" w14:textId="77777777" w:rsidR="00C94D29" w:rsidRPr="00303690" w:rsidRDefault="00303690" w:rsidP="0063068A">
      <w:pPr>
        <w:pStyle w:val="ARCATParagraph"/>
        <w:numPr>
          <w:ilvl w:val="1"/>
          <w:numId w:val="2"/>
        </w:numPr>
        <w:tabs>
          <w:tab w:val="clear" w:pos="1224"/>
          <w:tab w:val="num" w:pos="1170"/>
          <w:tab w:val="left" w:pos="2610"/>
        </w:tabs>
        <w:spacing w:after="120"/>
        <w:ind w:left="2610" w:hanging="1890"/>
        <w:rPr>
          <w:sz w:val="20"/>
          <w:szCs w:val="20"/>
        </w:rPr>
      </w:pPr>
      <w:r>
        <w:rPr>
          <w:sz w:val="20"/>
          <w:szCs w:val="20"/>
        </w:rPr>
        <w:t>N</w:t>
      </w:r>
      <w:r w:rsidR="00FE73A6" w:rsidRPr="00303690">
        <w:rPr>
          <w:sz w:val="20"/>
          <w:szCs w:val="20"/>
        </w:rPr>
        <w:t xml:space="preserve">FPA 285         Standard Method of Test for the Evaluation of Flammability characteristics of Exterior </w:t>
      </w:r>
      <w:proofErr w:type="spellStart"/>
      <w:r w:rsidR="00FE73A6" w:rsidRPr="00303690">
        <w:rPr>
          <w:sz w:val="20"/>
          <w:szCs w:val="20"/>
        </w:rPr>
        <w:t>Nonload</w:t>
      </w:r>
      <w:proofErr w:type="spellEnd"/>
      <w:r w:rsidR="00FE73A6" w:rsidRPr="00303690">
        <w:rPr>
          <w:sz w:val="20"/>
          <w:szCs w:val="20"/>
        </w:rPr>
        <w:t>-bearing Wall Assemblies Containing Combustible Components Using the Intermediate-scale, Multistory Test Apparatus</w:t>
      </w:r>
      <w:r w:rsidR="00C94D29" w:rsidRPr="00303690">
        <w:rPr>
          <w:sz w:val="20"/>
          <w:szCs w:val="20"/>
        </w:rPr>
        <w:t>.</w:t>
      </w:r>
    </w:p>
    <w:p w14:paraId="70949DF3" w14:textId="77777777" w:rsidR="00690A97" w:rsidRPr="006F588B" w:rsidRDefault="00F403D4" w:rsidP="004F359D">
      <w:pPr>
        <w:pStyle w:val="ARCATParagraph"/>
        <w:numPr>
          <w:ilvl w:val="0"/>
          <w:numId w:val="2"/>
        </w:numPr>
        <w:tabs>
          <w:tab w:val="clear" w:pos="360"/>
          <w:tab w:val="num" w:pos="720"/>
        </w:tabs>
        <w:spacing w:before="80" w:after="80"/>
        <w:ind w:left="720" w:hanging="720"/>
        <w:rPr>
          <w:b/>
          <w:sz w:val="20"/>
          <w:szCs w:val="20"/>
        </w:rPr>
      </w:pPr>
      <w:r>
        <w:rPr>
          <w:b/>
          <w:sz w:val="20"/>
          <w:szCs w:val="20"/>
        </w:rPr>
        <w:t>SYSTEM</w:t>
      </w:r>
      <w:r w:rsidR="00690A97" w:rsidRPr="006F588B">
        <w:rPr>
          <w:b/>
          <w:sz w:val="20"/>
          <w:szCs w:val="20"/>
        </w:rPr>
        <w:t xml:space="preserve"> DESCRIPTION</w:t>
      </w:r>
      <w:r>
        <w:rPr>
          <w:b/>
          <w:sz w:val="20"/>
          <w:szCs w:val="20"/>
        </w:rPr>
        <w:t xml:space="preserve"> </w:t>
      </w:r>
    </w:p>
    <w:p w14:paraId="107C5968" w14:textId="691C6897" w:rsidR="009F0E03" w:rsidRPr="00E36F6A" w:rsidRDefault="005F1D73" w:rsidP="00C82D15">
      <w:pPr>
        <w:numPr>
          <w:ilvl w:val="1"/>
          <w:numId w:val="2"/>
        </w:numPr>
        <w:tabs>
          <w:tab w:val="left" w:pos="-720"/>
          <w:tab w:val="left" w:pos="1620"/>
        </w:tabs>
        <w:suppressAutoHyphens/>
        <w:spacing w:after="80"/>
        <w:ind w:hanging="504"/>
        <w:jc w:val="both"/>
        <w:rPr>
          <w:rFonts w:ascii="Arial" w:hAnsi="Arial" w:cs="Arial"/>
          <w:sz w:val="20"/>
        </w:rPr>
      </w:pPr>
      <w:r>
        <w:rPr>
          <w:rFonts w:ascii="Arial" w:hAnsi="Arial" w:cs="Arial"/>
          <w:sz w:val="20"/>
        </w:rPr>
        <w:t xml:space="preserve">Standard </w:t>
      </w:r>
      <w:proofErr w:type="spellStart"/>
      <w:r>
        <w:rPr>
          <w:rFonts w:ascii="Arial" w:hAnsi="Arial" w:cs="Arial"/>
          <w:sz w:val="20"/>
        </w:rPr>
        <w:t>WaterMaster</w:t>
      </w:r>
      <w:proofErr w:type="spellEnd"/>
      <w:r>
        <w:rPr>
          <w:rFonts w:ascii="Arial" w:hAnsi="Arial" w:cs="Arial"/>
          <w:sz w:val="20"/>
        </w:rPr>
        <w:t xml:space="preserve"> - XPS</w:t>
      </w:r>
      <w:r w:rsidR="0063068A">
        <w:rPr>
          <w:rFonts w:ascii="Arial" w:hAnsi="Arial" w:cs="Arial"/>
          <w:sz w:val="20"/>
        </w:rPr>
        <w:t xml:space="preserve">: </w:t>
      </w:r>
      <w:proofErr w:type="spellStart"/>
      <w:r w:rsidR="00C37634" w:rsidRPr="005F1D73">
        <w:rPr>
          <w:rFonts w:ascii="Arial" w:hAnsi="Arial" w:cs="Arial"/>
          <w:sz w:val="20"/>
        </w:rPr>
        <w:t>Parex</w:t>
      </w:r>
      <w:proofErr w:type="spellEnd"/>
      <w:r w:rsidR="00C37634" w:rsidRPr="005F1D73">
        <w:rPr>
          <w:rFonts w:ascii="Arial" w:hAnsi="Arial" w:cs="Arial"/>
          <w:sz w:val="20"/>
        </w:rPr>
        <w:t xml:space="preserve"> </w:t>
      </w:r>
      <w:r w:rsidR="00C94D29" w:rsidRPr="005F1D73">
        <w:rPr>
          <w:rFonts w:ascii="Arial" w:hAnsi="Arial" w:cs="Arial"/>
          <w:sz w:val="20"/>
        </w:rPr>
        <w:t>Adhesi</w:t>
      </w:r>
      <w:r>
        <w:rPr>
          <w:rFonts w:ascii="Arial" w:hAnsi="Arial" w:cs="Arial"/>
          <w:sz w:val="20"/>
        </w:rPr>
        <w:t xml:space="preserve">ve, </w:t>
      </w:r>
      <w:r w:rsidR="00B01B92" w:rsidRPr="005F1D73">
        <w:rPr>
          <w:rFonts w:ascii="Arial" w:hAnsi="Arial" w:cs="Arial"/>
          <w:sz w:val="20"/>
        </w:rPr>
        <w:t>Dow</w:t>
      </w:r>
      <w:r w:rsidR="00535B7A">
        <w:rPr>
          <w:rFonts w:ascii="Arial" w:hAnsi="Arial" w:cs="Arial"/>
          <w:sz w:val="20"/>
        </w:rPr>
        <w:t>™</w:t>
      </w:r>
      <w:r w:rsidR="00B01B92" w:rsidRPr="005F1D73">
        <w:rPr>
          <w:rFonts w:ascii="Arial" w:hAnsi="Arial" w:cs="Arial"/>
          <w:sz w:val="20"/>
        </w:rPr>
        <w:t xml:space="preserve"> Panel</w:t>
      </w:r>
      <w:r>
        <w:rPr>
          <w:rFonts w:ascii="Arial" w:hAnsi="Arial" w:cs="Arial"/>
          <w:sz w:val="20"/>
        </w:rPr>
        <w:t xml:space="preserve"> </w:t>
      </w:r>
      <w:r w:rsidR="00B01B92" w:rsidRPr="005F1D73">
        <w:rPr>
          <w:rFonts w:ascii="Arial" w:hAnsi="Arial" w:cs="Arial"/>
          <w:sz w:val="20"/>
        </w:rPr>
        <w:t>Core</w:t>
      </w:r>
      <w:r>
        <w:rPr>
          <w:rFonts w:ascii="Arial" w:hAnsi="Arial" w:cs="Arial"/>
          <w:sz w:val="20"/>
        </w:rPr>
        <w:t xml:space="preserve"> </w:t>
      </w:r>
      <w:r w:rsidR="00B01B92" w:rsidRPr="005F1D73">
        <w:rPr>
          <w:rFonts w:ascii="Arial" w:hAnsi="Arial" w:cs="Arial"/>
          <w:sz w:val="20"/>
        </w:rPr>
        <w:t xml:space="preserve">20 </w:t>
      </w:r>
      <w:r w:rsidR="001D1BDD" w:rsidRPr="005F1D73">
        <w:rPr>
          <w:rFonts w:ascii="Arial" w:hAnsi="Arial" w:cs="Arial"/>
          <w:sz w:val="20"/>
        </w:rPr>
        <w:t xml:space="preserve">XPS </w:t>
      </w:r>
      <w:r w:rsidR="00C94D29" w:rsidRPr="005F1D73">
        <w:rPr>
          <w:rFonts w:ascii="Arial" w:hAnsi="Arial" w:cs="Arial"/>
          <w:sz w:val="20"/>
        </w:rPr>
        <w:t xml:space="preserve">Board, </w:t>
      </w:r>
      <w:proofErr w:type="spellStart"/>
      <w:r w:rsidR="00F403D4" w:rsidRPr="005F1D73">
        <w:rPr>
          <w:rFonts w:ascii="Arial" w:hAnsi="Arial" w:cs="Arial"/>
          <w:sz w:val="20"/>
        </w:rPr>
        <w:t>Parex</w:t>
      </w:r>
      <w:proofErr w:type="spellEnd"/>
      <w:r w:rsidR="00F403D4" w:rsidRPr="005F1D73">
        <w:rPr>
          <w:rFonts w:ascii="Arial" w:hAnsi="Arial" w:cs="Arial"/>
          <w:sz w:val="20"/>
        </w:rPr>
        <w:t xml:space="preserve"> </w:t>
      </w:r>
      <w:r w:rsidR="00C94D29" w:rsidRPr="005F1D73">
        <w:rPr>
          <w:rFonts w:ascii="Arial" w:hAnsi="Arial" w:cs="Arial"/>
          <w:sz w:val="20"/>
        </w:rPr>
        <w:t xml:space="preserve">Base Coat with embedded </w:t>
      </w:r>
      <w:r w:rsidR="00F403D4" w:rsidRPr="005F1D73">
        <w:rPr>
          <w:rFonts w:ascii="Arial" w:hAnsi="Arial" w:cs="Arial"/>
          <w:sz w:val="20"/>
        </w:rPr>
        <w:t xml:space="preserve">fiberglass </w:t>
      </w:r>
      <w:r w:rsidR="00C94D29" w:rsidRPr="005F1D73">
        <w:rPr>
          <w:rFonts w:ascii="Arial" w:hAnsi="Arial" w:cs="Arial"/>
          <w:sz w:val="20"/>
        </w:rPr>
        <w:t xml:space="preserve">Reinforcing Mesh, </w:t>
      </w:r>
      <w:proofErr w:type="spellStart"/>
      <w:r w:rsidR="00F403D4" w:rsidRPr="005F1D73">
        <w:rPr>
          <w:rFonts w:ascii="Arial" w:hAnsi="Arial" w:cs="Arial"/>
          <w:sz w:val="20"/>
        </w:rPr>
        <w:t>Parex</w:t>
      </w:r>
      <w:proofErr w:type="spellEnd"/>
      <w:r w:rsidR="00F403D4" w:rsidRPr="005F1D73">
        <w:rPr>
          <w:rFonts w:ascii="Arial" w:hAnsi="Arial" w:cs="Arial"/>
          <w:sz w:val="20"/>
        </w:rPr>
        <w:t xml:space="preserve"> </w:t>
      </w:r>
      <w:r w:rsidR="00C94D29" w:rsidRPr="005F1D73">
        <w:rPr>
          <w:rFonts w:ascii="Arial" w:hAnsi="Arial" w:cs="Arial"/>
          <w:sz w:val="20"/>
        </w:rPr>
        <w:t xml:space="preserve">Primer (Optional) and Finish Coat. This </w:t>
      </w:r>
      <w:r w:rsidR="00F403D4" w:rsidRPr="005F1D73">
        <w:rPr>
          <w:rFonts w:ascii="Arial" w:hAnsi="Arial" w:cs="Arial"/>
          <w:sz w:val="20"/>
        </w:rPr>
        <w:t xml:space="preserve">insulation board is </w:t>
      </w:r>
      <w:r w:rsidR="00C94D29" w:rsidRPr="005F1D73">
        <w:rPr>
          <w:rFonts w:ascii="Arial" w:hAnsi="Arial" w:cs="Arial"/>
          <w:sz w:val="20"/>
        </w:rPr>
        <w:t xml:space="preserve">installed over a water-resistive barrier </w:t>
      </w:r>
      <w:r w:rsidR="00F403D4" w:rsidRPr="005F1D73">
        <w:rPr>
          <w:rFonts w:ascii="Arial" w:hAnsi="Arial" w:cs="Arial"/>
          <w:sz w:val="20"/>
        </w:rPr>
        <w:t xml:space="preserve">coating </w:t>
      </w:r>
      <w:r w:rsidR="00C94D29" w:rsidRPr="005F1D73">
        <w:rPr>
          <w:rFonts w:ascii="Arial" w:hAnsi="Arial" w:cs="Arial"/>
          <w:sz w:val="20"/>
        </w:rPr>
        <w:t xml:space="preserve">consisting of </w:t>
      </w:r>
      <w:proofErr w:type="spellStart"/>
      <w:r w:rsidR="00C94D29" w:rsidRPr="005F1D73">
        <w:rPr>
          <w:rFonts w:ascii="Arial" w:hAnsi="Arial" w:cs="Arial"/>
          <w:sz w:val="20"/>
        </w:rPr>
        <w:t>Parex</w:t>
      </w:r>
      <w:proofErr w:type="spellEnd"/>
      <w:r w:rsidR="00C94D29" w:rsidRPr="005F1D73">
        <w:rPr>
          <w:rFonts w:ascii="Arial" w:hAnsi="Arial" w:cs="Arial"/>
          <w:sz w:val="20"/>
        </w:rPr>
        <w:t xml:space="preserve"> USA </w:t>
      </w:r>
      <w:proofErr w:type="spellStart"/>
      <w:r w:rsidR="00C94D29" w:rsidRPr="005F1D73">
        <w:rPr>
          <w:rFonts w:ascii="Arial" w:hAnsi="Arial" w:cs="Arial"/>
          <w:sz w:val="20"/>
        </w:rPr>
        <w:t>Weatherseal</w:t>
      </w:r>
      <w:proofErr w:type="spellEnd"/>
      <w:r w:rsidR="00C94D29" w:rsidRPr="005F1D73">
        <w:rPr>
          <w:rFonts w:ascii="Arial" w:hAnsi="Arial" w:cs="Arial"/>
          <w:sz w:val="20"/>
        </w:rPr>
        <w:t xml:space="preserve"> Spray &amp; Roll-</w:t>
      </w:r>
      <w:r w:rsidR="00C37634" w:rsidRPr="005F1D73">
        <w:rPr>
          <w:rFonts w:ascii="Arial" w:hAnsi="Arial" w:cs="Arial"/>
          <w:sz w:val="20"/>
        </w:rPr>
        <w:t xml:space="preserve">On </w:t>
      </w:r>
      <w:r w:rsidRPr="005F1D73">
        <w:rPr>
          <w:rFonts w:ascii="Arial" w:hAnsi="Arial" w:cs="Arial"/>
          <w:sz w:val="20"/>
        </w:rPr>
        <w:t xml:space="preserve">and </w:t>
      </w:r>
      <w:proofErr w:type="spellStart"/>
      <w:r w:rsidRPr="005F1D73">
        <w:rPr>
          <w:rFonts w:ascii="Arial" w:hAnsi="Arial" w:cs="Arial"/>
          <w:sz w:val="20"/>
        </w:rPr>
        <w:t>Parex</w:t>
      </w:r>
      <w:proofErr w:type="spellEnd"/>
      <w:r w:rsidRPr="005F1D73">
        <w:rPr>
          <w:rFonts w:ascii="Arial" w:hAnsi="Arial" w:cs="Arial"/>
          <w:sz w:val="20"/>
        </w:rPr>
        <w:t xml:space="preserve"> USA </w:t>
      </w:r>
      <w:r w:rsidR="00C94D29" w:rsidRPr="005F1D73">
        <w:rPr>
          <w:rFonts w:ascii="Arial" w:hAnsi="Arial" w:cs="Arial"/>
          <w:sz w:val="20"/>
        </w:rPr>
        <w:t>Flashing Membrane</w:t>
      </w:r>
      <w:r w:rsidRPr="005F1D73">
        <w:rPr>
          <w:rFonts w:ascii="Arial" w:hAnsi="Arial" w:cs="Arial"/>
          <w:sz w:val="20"/>
        </w:rPr>
        <w:t xml:space="preserve"> and/or </w:t>
      </w:r>
      <w:proofErr w:type="spellStart"/>
      <w:r w:rsidRPr="005F1D73">
        <w:rPr>
          <w:rFonts w:ascii="Arial" w:hAnsi="Arial" w:cs="Arial"/>
          <w:sz w:val="20"/>
        </w:rPr>
        <w:t>WeatherFlash</w:t>
      </w:r>
      <w:proofErr w:type="spellEnd"/>
      <w:r w:rsidR="00F403D4" w:rsidRPr="005F1D73">
        <w:rPr>
          <w:rFonts w:ascii="Arial" w:hAnsi="Arial" w:cs="Arial"/>
          <w:sz w:val="20"/>
        </w:rPr>
        <w:t xml:space="preserve">. The </w:t>
      </w:r>
      <w:proofErr w:type="spellStart"/>
      <w:r w:rsidR="00F403D4" w:rsidRPr="005F1D73">
        <w:rPr>
          <w:rFonts w:ascii="Arial" w:hAnsi="Arial" w:cs="Arial"/>
          <w:sz w:val="20"/>
        </w:rPr>
        <w:t>WeatherSeal</w:t>
      </w:r>
      <w:proofErr w:type="spellEnd"/>
      <w:r w:rsidR="00F403D4" w:rsidRPr="005F1D73">
        <w:rPr>
          <w:rFonts w:ascii="Arial" w:hAnsi="Arial" w:cs="Arial"/>
          <w:sz w:val="20"/>
        </w:rPr>
        <w:t xml:space="preserve"> </w:t>
      </w:r>
      <w:r w:rsidR="004C7F72">
        <w:rPr>
          <w:rFonts w:ascii="Arial" w:hAnsi="Arial" w:cs="Arial"/>
          <w:sz w:val="20"/>
        </w:rPr>
        <w:t xml:space="preserve">or </w:t>
      </w:r>
      <w:proofErr w:type="spellStart"/>
      <w:r w:rsidR="004C7F72">
        <w:rPr>
          <w:rFonts w:ascii="Arial" w:hAnsi="Arial" w:cs="Arial"/>
          <w:sz w:val="20"/>
        </w:rPr>
        <w:t>WeatherFlash</w:t>
      </w:r>
      <w:proofErr w:type="spellEnd"/>
      <w:r w:rsidR="004C7F72">
        <w:rPr>
          <w:rFonts w:ascii="Arial" w:hAnsi="Arial" w:cs="Arial"/>
          <w:sz w:val="20"/>
        </w:rPr>
        <w:t xml:space="preserve"> </w:t>
      </w:r>
      <w:r w:rsidR="00F403D4" w:rsidRPr="005F1D73">
        <w:rPr>
          <w:rFonts w:ascii="Arial" w:hAnsi="Arial" w:cs="Arial"/>
          <w:sz w:val="20"/>
        </w:rPr>
        <w:t>is</w:t>
      </w:r>
      <w:r w:rsidR="00C94D29" w:rsidRPr="005F1D73">
        <w:rPr>
          <w:rFonts w:ascii="Arial" w:hAnsi="Arial" w:cs="Arial"/>
          <w:sz w:val="20"/>
        </w:rPr>
        <w:t xml:space="preserve"> applied over glass mat gypsum sheathing, cement board sheathing, </w:t>
      </w:r>
      <w:r w:rsidR="00C37634" w:rsidRPr="005F1D73">
        <w:rPr>
          <w:rFonts w:ascii="Arial" w:hAnsi="Arial" w:cs="Arial"/>
          <w:sz w:val="20"/>
        </w:rPr>
        <w:t xml:space="preserve">Exposure 1 </w:t>
      </w:r>
      <w:r w:rsidR="00C94D29" w:rsidRPr="005F1D73">
        <w:rPr>
          <w:rFonts w:ascii="Arial" w:hAnsi="Arial" w:cs="Arial"/>
          <w:sz w:val="20"/>
        </w:rPr>
        <w:t>plywood</w:t>
      </w:r>
      <w:r w:rsidR="00C37634" w:rsidRPr="005F1D73">
        <w:rPr>
          <w:rFonts w:ascii="Arial" w:hAnsi="Arial" w:cs="Arial"/>
          <w:sz w:val="20"/>
        </w:rPr>
        <w:t xml:space="preserve"> or</w:t>
      </w:r>
      <w:r w:rsidR="00C94D29" w:rsidRPr="005F1D73">
        <w:rPr>
          <w:rFonts w:ascii="Arial" w:hAnsi="Arial" w:cs="Arial"/>
          <w:sz w:val="20"/>
        </w:rPr>
        <w:t xml:space="preserve">, OSB, concrete or </w:t>
      </w:r>
      <w:r w:rsidR="00C37634" w:rsidRPr="005F1D73">
        <w:rPr>
          <w:rFonts w:ascii="Arial" w:hAnsi="Arial" w:cs="Arial"/>
          <w:sz w:val="20"/>
        </w:rPr>
        <w:t>concrete masonry</w:t>
      </w:r>
      <w:r w:rsidR="00C94D29" w:rsidRPr="005F1D73">
        <w:rPr>
          <w:rFonts w:ascii="Arial" w:hAnsi="Arial" w:cs="Arial"/>
          <w:sz w:val="20"/>
        </w:rPr>
        <w:t xml:space="preserve">  The system is qualified for application to OSB (oriented strand board) sheathing only in areas shown in</w:t>
      </w:r>
      <w:r w:rsidR="00C94D29">
        <w:rPr>
          <w:rFonts w:ascii="Arial" w:hAnsi="Arial" w:cs="Arial"/>
          <w:sz w:val="20"/>
        </w:rPr>
        <w:t xml:space="preserve"> the </w:t>
      </w:r>
      <w:proofErr w:type="spellStart"/>
      <w:r w:rsidR="00C94D29">
        <w:rPr>
          <w:rFonts w:ascii="Arial" w:hAnsi="Arial" w:cs="Arial"/>
          <w:sz w:val="20"/>
        </w:rPr>
        <w:t>Parex</w:t>
      </w:r>
      <w:proofErr w:type="spellEnd"/>
      <w:r w:rsidR="00C94D29">
        <w:rPr>
          <w:rFonts w:ascii="Arial" w:hAnsi="Arial" w:cs="Arial"/>
          <w:sz w:val="20"/>
        </w:rPr>
        <w:t xml:space="preserve"> </w:t>
      </w:r>
      <w:r w:rsidR="00C94D29" w:rsidRPr="0014770F">
        <w:rPr>
          <w:rFonts w:ascii="Arial" w:hAnsi="Arial" w:cs="Arial"/>
          <w:color w:val="000000"/>
          <w:sz w:val="20"/>
        </w:rPr>
        <w:t>Acceptab</w:t>
      </w:r>
      <w:r w:rsidR="00C94D29">
        <w:rPr>
          <w:rFonts w:ascii="Arial" w:hAnsi="Arial" w:cs="Arial"/>
          <w:color w:val="000000"/>
          <w:sz w:val="20"/>
        </w:rPr>
        <w:t xml:space="preserve">le Substrates and </w:t>
      </w:r>
      <w:r w:rsidR="00C37634">
        <w:rPr>
          <w:rFonts w:ascii="Arial" w:hAnsi="Arial" w:cs="Arial"/>
          <w:color w:val="000000"/>
          <w:sz w:val="20"/>
        </w:rPr>
        <w:t xml:space="preserve">Areas </w:t>
      </w:r>
      <w:r w:rsidR="00C94D29">
        <w:rPr>
          <w:rFonts w:ascii="Arial" w:hAnsi="Arial" w:cs="Arial"/>
          <w:color w:val="000000"/>
          <w:sz w:val="20"/>
        </w:rPr>
        <w:t xml:space="preserve">of </w:t>
      </w:r>
      <w:r w:rsidR="00C37634">
        <w:rPr>
          <w:rFonts w:ascii="Arial" w:hAnsi="Arial" w:cs="Arial"/>
          <w:color w:val="000000"/>
          <w:sz w:val="20"/>
        </w:rPr>
        <w:t xml:space="preserve">Use </w:t>
      </w:r>
      <w:r w:rsidR="00C94D29">
        <w:rPr>
          <w:rFonts w:ascii="Arial" w:hAnsi="Arial" w:cs="Arial"/>
          <w:color w:val="000000"/>
          <w:sz w:val="20"/>
        </w:rPr>
        <w:t>Technical Bulletin.</w:t>
      </w:r>
    </w:p>
    <w:p w14:paraId="0D7EB470" w14:textId="77777777" w:rsidR="00690A97" w:rsidRPr="006F588B" w:rsidRDefault="00690A97" w:rsidP="004F359D">
      <w:pPr>
        <w:numPr>
          <w:ilvl w:val="1"/>
          <w:numId w:val="2"/>
        </w:numPr>
        <w:tabs>
          <w:tab w:val="left" w:pos="-720"/>
          <w:tab w:val="left" w:pos="1170"/>
        </w:tabs>
        <w:suppressAutoHyphens/>
        <w:spacing w:after="120"/>
        <w:ind w:left="1170" w:hanging="450"/>
        <w:jc w:val="both"/>
        <w:rPr>
          <w:rFonts w:ascii="Arial" w:hAnsi="Arial" w:cs="Arial"/>
          <w:sz w:val="20"/>
        </w:rPr>
      </w:pPr>
      <w:r w:rsidRPr="006F588B">
        <w:rPr>
          <w:rFonts w:ascii="Arial" w:hAnsi="Arial" w:cs="Arial"/>
          <w:sz w:val="20"/>
        </w:rPr>
        <w:lastRenderedPageBreak/>
        <w:t>Functional Criteria:</w:t>
      </w:r>
    </w:p>
    <w:p w14:paraId="50DCF55E" w14:textId="77777777" w:rsidR="00690A97" w:rsidRPr="006F588B" w:rsidRDefault="00690A97" w:rsidP="004F359D">
      <w:pPr>
        <w:numPr>
          <w:ilvl w:val="2"/>
          <w:numId w:val="2"/>
        </w:numPr>
        <w:tabs>
          <w:tab w:val="clear" w:pos="1440"/>
          <w:tab w:val="left" w:pos="-720"/>
          <w:tab w:val="left" w:pos="1620"/>
        </w:tabs>
        <w:suppressAutoHyphens/>
        <w:spacing w:after="120"/>
        <w:ind w:left="1620" w:hanging="450"/>
        <w:rPr>
          <w:rFonts w:ascii="Arial" w:hAnsi="Arial" w:cs="Arial"/>
          <w:sz w:val="20"/>
        </w:rPr>
      </w:pPr>
      <w:r w:rsidRPr="006F588B">
        <w:rPr>
          <w:rFonts w:ascii="Arial" w:hAnsi="Arial" w:cs="Arial"/>
          <w:sz w:val="20"/>
        </w:rPr>
        <w:t>General:</w:t>
      </w:r>
    </w:p>
    <w:p w14:paraId="47BDF855" w14:textId="01E5665D" w:rsidR="00595816" w:rsidRPr="00FE468C" w:rsidRDefault="00595816" w:rsidP="00C82D15">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Insulation Board: At system termination</w:t>
      </w:r>
      <w:r w:rsidR="00C37634">
        <w:rPr>
          <w:rFonts w:ascii="Arial" w:hAnsi="Arial" w:cs="Arial"/>
          <w:sz w:val="20"/>
        </w:rPr>
        <w:t>s</w:t>
      </w:r>
      <w:r w:rsidRPr="00FE468C">
        <w:rPr>
          <w:rFonts w:ascii="Arial" w:hAnsi="Arial" w:cs="Arial"/>
          <w:sz w:val="20"/>
        </w:rPr>
        <w:t>, completely encapsulate insulation board edges by m</w:t>
      </w:r>
      <w:r>
        <w:rPr>
          <w:rFonts w:ascii="Arial" w:hAnsi="Arial" w:cs="Arial"/>
          <w:sz w:val="20"/>
        </w:rPr>
        <w:t>esh reinforced base coat</w:t>
      </w:r>
      <w:r w:rsidR="00856090">
        <w:rPr>
          <w:rFonts w:ascii="Arial" w:hAnsi="Arial" w:cs="Arial"/>
          <w:sz w:val="20"/>
        </w:rPr>
        <w:t>,</w:t>
      </w:r>
      <w:r w:rsidR="00856090" w:rsidRPr="00856090">
        <w:rPr>
          <w:rFonts w:ascii="Arial" w:hAnsi="Arial" w:cs="Arial"/>
          <w:sz w:val="20"/>
        </w:rPr>
        <w:t xml:space="preserve"> </w:t>
      </w:r>
      <w:r w:rsidR="00856090" w:rsidRPr="004E5D61">
        <w:rPr>
          <w:rFonts w:ascii="Arial" w:hAnsi="Arial" w:cs="Arial"/>
          <w:sz w:val="20"/>
        </w:rPr>
        <w:t>substrate or drainage track (</w:t>
      </w:r>
      <w:r w:rsidR="00C37634">
        <w:rPr>
          <w:rFonts w:ascii="Arial" w:hAnsi="Arial" w:cs="Arial"/>
          <w:sz w:val="20"/>
        </w:rPr>
        <w:t>Track is</w:t>
      </w:r>
      <w:r w:rsidR="004B13CB">
        <w:rPr>
          <w:rFonts w:ascii="Arial" w:hAnsi="Arial" w:cs="Arial"/>
          <w:sz w:val="20"/>
        </w:rPr>
        <w:t xml:space="preserve"> </w:t>
      </w:r>
      <w:r w:rsidR="00856090" w:rsidRPr="004E5D61">
        <w:rPr>
          <w:rFonts w:ascii="Arial" w:hAnsi="Arial" w:cs="Arial"/>
          <w:sz w:val="20"/>
        </w:rPr>
        <w:t xml:space="preserve">limited to terminations at foundation). </w:t>
      </w:r>
      <w:r>
        <w:rPr>
          <w:rFonts w:ascii="Arial" w:hAnsi="Arial" w:cs="Arial"/>
          <w:sz w:val="20"/>
        </w:rPr>
        <w:t xml:space="preserve">  </w:t>
      </w:r>
      <w:r w:rsidRPr="00FE468C">
        <w:rPr>
          <w:rFonts w:ascii="Arial" w:hAnsi="Arial" w:cs="Arial"/>
          <w:sz w:val="20"/>
        </w:rPr>
        <w:t xml:space="preserve">The use of and maximum thickness of insulation board shall be in accordance with applicable building codes and </w:t>
      </w:r>
      <w:r w:rsidR="004C536E">
        <w:rPr>
          <w:rFonts w:ascii="Arial" w:hAnsi="Arial" w:cs="Arial"/>
          <w:sz w:val="20"/>
        </w:rPr>
        <w:t xml:space="preserve">CI System </w:t>
      </w:r>
      <w:r w:rsidR="00C82D15">
        <w:rPr>
          <w:rFonts w:ascii="Arial" w:hAnsi="Arial" w:cs="Arial"/>
          <w:sz w:val="20"/>
        </w:rPr>
        <w:t xml:space="preserve">manufacturer’s </w:t>
      </w:r>
      <w:r w:rsidRPr="00FE468C">
        <w:rPr>
          <w:rFonts w:ascii="Arial" w:hAnsi="Arial" w:cs="Arial"/>
          <w:sz w:val="20"/>
        </w:rPr>
        <w:t>requirements.</w:t>
      </w:r>
    </w:p>
    <w:p w14:paraId="5DEC9EE8" w14:textId="77777777" w:rsidR="009F0E03" w:rsidRPr="006F588B" w:rsidRDefault="00690A97" w:rsidP="004F359D">
      <w:pPr>
        <w:numPr>
          <w:ilvl w:val="3"/>
          <w:numId w:val="2"/>
        </w:numPr>
        <w:tabs>
          <w:tab w:val="clear" w:pos="1440"/>
          <w:tab w:val="left" w:pos="-720"/>
          <w:tab w:val="left" w:pos="1980"/>
        </w:tabs>
        <w:suppressAutoHyphens/>
        <w:spacing w:after="120"/>
        <w:ind w:left="1980"/>
        <w:jc w:val="both"/>
        <w:rPr>
          <w:rFonts w:ascii="Arial" w:hAnsi="Arial" w:cs="Arial"/>
          <w:sz w:val="20"/>
        </w:rPr>
      </w:pPr>
      <w:r w:rsidRPr="006F588B">
        <w:rPr>
          <w:rFonts w:ascii="Arial" w:hAnsi="Arial" w:cs="Arial"/>
          <w:sz w:val="20"/>
        </w:rPr>
        <w:t xml:space="preserve">Flashing: Flashing </w:t>
      </w:r>
      <w:r w:rsidR="00BF76EA" w:rsidRPr="006F588B">
        <w:rPr>
          <w:rFonts w:ascii="Arial" w:hAnsi="Arial" w:cs="Arial"/>
          <w:sz w:val="20"/>
        </w:rPr>
        <w:t>s</w:t>
      </w:r>
      <w:r w:rsidRPr="006F588B">
        <w:rPr>
          <w:rFonts w:ascii="Arial" w:hAnsi="Arial" w:cs="Arial"/>
          <w:sz w:val="20"/>
        </w:rPr>
        <w:t xml:space="preserve">hall be continuous and watertight. Flashing shall be designed and installed to prevent water infiltration behind the </w:t>
      </w:r>
      <w:r w:rsidR="00B56578" w:rsidRPr="006F588B">
        <w:rPr>
          <w:rFonts w:ascii="Arial" w:hAnsi="Arial" w:cs="Arial"/>
          <w:sz w:val="20"/>
        </w:rPr>
        <w:t>cladding</w:t>
      </w:r>
      <w:r w:rsidRPr="006F588B">
        <w:rPr>
          <w:rFonts w:ascii="Arial" w:hAnsi="Arial" w:cs="Arial"/>
          <w:sz w:val="20"/>
        </w:rPr>
        <w:t xml:space="preserve">. Refer to Division </w:t>
      </w:r>
      <w:r w:rsidR="0086726A" w:rsidRPr="006F588B">
        <w:rPr>
          <w:rFonts w:ascii="Arial" w:hAnsi="Arial" w:cs="Arial"/>
          <w:sz w:val="20"/>
        </w:rPr>
        <w:t>0</w:t>
      </w:r>
      <w:r w:rsidRPr="006F588B">
        <w:rPr>
          <w:rFonts w:ascii="Arial" w:hAnsi="Arial" w:cs="Arial"/>
          <w:sz w:val="20"/>
        </w:rPr>
        <w:t>7 Flashing Section for specified flashing materials.</w:t>
      </w:r>
    </w:p>
    <w:p w14:paraId="599915CD" w14:textId="77777777" w:rsidR="00595816" w:rsidRPr="00C94D29" w:rsidRDefault="00856090" w:rsidP="00C82D15">
      <w:pPr>
        <w:numPr>
          <w:ilvl w:val="3"/>
          <w:numId w:val="2"/>
        </w:numPr>
        <w:tabs>
          <w:tab w:val="clear" w:pos="1440"/>
          <w:tab w:val="left" w:pos="-720"/>
          <w:tab w:val="left" w:pos="1980"/>
        </w:tabs>
        <w:suppressAutoHyphens/>
        <w:spacing w:after="80"/>
        <w:ind w:left="1980"/>
        <w:jc w:val="both"/>
        <w:rPr>
          <w:rFonts w:ascii="Arial" w:hAnsi="Arial" w:cs="Arial"/>
          <w:sz w:val="20"/>
        </w:rPr>
      </w:pPr>
      <w:r>
        <w:rPr>
          <w:rFonts w:ascii="Arial" w:hAnsi="Arial" w:cs="Arial"/>
          <w:color w:val="000000"/>
          <w:sz w:val="20"/>
        </w:rPr>
        <w:t xml:space="preserve">The </w:t>
      </w:r>
      <w:r w:rsidRPr="00FE468C">
        <w:rPr>
          <w:rFonts w:ascii="Arial" w:hAnsi="Arial" w:cs="Arial"/>
          <w:sz w:val="20"/>
        </w:rPr>
        <w:t xml:space="preserve">configuration of </w:t>
      </w:r>
      <w:r w:rsidRPr="00FE468C">
        <w:rPr>
          <w:rFonts w:ascii="Arial" w:hAnsi="Arial" w:cs="Arial"/>
          <w:color w:val="000000"/>
          <w:sz w:val="20"/>
        </w:rPr>
        <w:t xml:space="preserve">the water resistive barrier, drainage plane and flashing and </w:t>
      </w:r>
      <w:proofErr w:type="spellStart"/>
      <w:r w:rsidRPr="00FE468C">
        <w:rPr>
          <w:rFonts w:ascii="Arial" w:hAnsi="Arial" w:cs="Arial"/>
          <w:color w:val="000000"/>
          <w:sz w:val="20"/>
        </w:rPr>
        <w:t>Parex</w:t>
      </w:r>
      <w:proofErr w:type="spellEnd"/>
      <w:r w:rsidRPr="00FE468C">
        <w:rPr>
          <w:rFonts w:ascii="Arial" w:hAnsi="Arial" w:cs="Arial"/>
          <w:color w:val="000000"/>
          <w:sz w:val="20"/>
        </w:rPr>
        <w:t xml:space="preserve"> materials, must allow for the egress of incidental moisture.</w:t>
      </w:r>
    </w:p>
    <w:p w14:paraId="60E64C69" w14:textId="77777777" w:rsidR="00595816" w:rsidRPr="00FE468C" w:rsidRDefault="00595816" w:rsidP="005F1D73">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Inclined surfaces shall follow the guidelines listed below:</w:t>
      </w:r>
    </w:p>
    <w:p w14:paraId="7E0E4A68" w14:textId="77777777" w:rsidR="00595816" w:rsidRPr="00FE468C" w:rsidRDefault="00595816" w:rsidP="00595816">
      <w:pPr>
        <w:numPr>
          <w:ilvl w:val="4"/>
          <w:numId w:val="2"/>
        </w:numPr>
        <w:tabs>
          <w:tab w:val="clear" w:pos="1800"/>
          <w:tab w:val="left" w:pos="-720"/>
          <w:tab w:val="left" w:pos="2160"/>
          <w:tab w:val="left" w:pos="2430"/>
        </w:tabs>
        <w:suppressAutoHyphens/>
        <w:spacing w:after="80"/>
        <w:ind w:left="2430" w:hanging="450"/>
        <w:rPr>
          <w:rFonts w:ascii="Arial" w:hAnsi="Arial" w:cs="Arial"/>
          <w:sz w:val="20"/>
        </w:rPr>
      </w:pPr>
      <w:r w:rsidRPr="00FE468C">
        <w:rPr>
          <w:rFonts w:ascii="Arial" w:hAnsi="Arial" w:cs="Arial"/>
          <w:sz w:val="20"/>
        </w:rPr>
        <w:t>Minimum slope: 6 in (152 mm) of vertical rise in 12 in (305 mm) of horizontal run.</w:t>
      </w:r>
    </w:p>
    <w:p w14:paraId="05497810" w14:textId="77777777" w:rsidR="00595816" w:rsidRPr="00FE468C" w:rsidRDefault="00595816" w:rsidP="00595816">
      <w:pPr>
        <w:numPr>
          <w:ilvl w:val="4"/>
          <w:numId w:val="2"/>
        </w:numPr>
        <w:tabs>
          <w:tab w:val="clear" w:pos="1800"/>
          <w:tab w:val="left" w:pos="-720"/>
          <w:tab w:val="left" w:pos="2430"/>
        </w:tabs>
        <w:suppressAutoHyphens/>
        <w:spacing w:after="80"/>
        <w:ind w:left="2430" w:hanging="450"/>
        <w:rPr>
          <w:rFonts w:ascii="Arial" w:hAnsi="Arial" w:cs="Arial"/>
          <w:sz w:val="20"/>
        </w:rPr>
      </w:pPr>
      <w:r w:rsidRPr="00FE468C">
        <w:rPr>
          <w:rFonts w:ascii="Arial" w:hAnsi="Arial" w:cs="Arial"/>
          <w:sz w:val="20"/>
        </w:rPr>
        <w:t>For sloped surfaces, run of slope shall be a maximum of 12 in (305 mm).</w:t>
      </w:r>
    </w:p>
    <w:p w14:paraId="6E8FB016" w14:textId="77777777" w:rsidR="00595816" w:rsidRPr="00FE468C" w:rsidRDefault="00595816" w:rsidP="00595816">
      <w:pPr>
        <w:numPr>
          <w:ilvl w:val="4"/>
          <w:numId w:val="2"/>
        </w:numPr>
        <w:tabs>
          <w:tab w:val="clear" w:pos="1800"/>
          <w:tab w:val="left" w:pos="-720"/>
          <w:tab w:val="left" w:pos="2430"/>
        </w:tabs>
        <w:suppressAutoHyphens/>
        <w:spacing w:after="80"/>
        <w:ind w:left="2430" w:hanging="450"/>
        <w:rPr>
          <w:rFonts w:ascii="Arial" w:hAnsi="Arial" w:cs="Arial"/>
          <w:sz w:val="20"/>
        </w:rPr>
      </w:pPr>
      <w:r w:rsidRPr="00FE468C">
        <w:rPr>
          <w:rFonts w:ascii="Arial" w:hAnsi="Arial" w:cs="Arial"/>
          <w:sz w:val="20"/>
        </w:rPr>
        <w:t xml:space="preserve">Usage not meeting above criteria shall be approved </w:t>
      </w:r>
      <w:r>
        <w:rPr>
          <w:rFonts w:ascii="Arial" w:hAnsi="Arial" w:cs="Arial"/>
          <w:color w:val="000000"/>
          <w:sz w:val="20"/>
        </w:rPr>
        <w:t>in writing</w:t>
      </w:r>
      <w:r w:rsidRPr="00FE468C">
        <w:rPr>
          <w:rFonts w:ascii="Arial" w:hAnsi="Arial" w:cs="Arial"/>
          <w:sz w:val="20"/>
        </w:rPr>
        <w:t xml:space="preserve"> prior to installation.</w:t>
      </w:r>
    </w:p>
    <w:p w14:paraId="196337A0" w14:textId="77777777" w:rsidR="00595816" w:rsidRPr="00FE468C" w:rsidRDefault="00595816" w:rsidP="00595816">
      <w:pPr>
        <w:numPr>
          <w:ilvl w:val="3"/>
          <w:numId w:val="2"/>
        </w:numPr>
        <w:tabs>
          <w:tab w:val="clear" w:pos="1440"/>
          <w:tab w:val="left" w:pos="-720"/>
          <w:tab w:val="left" w:pos="1980"/>
          <w:tab w:val="left" w:pos="2430"/>
        </w:tabs>
        <w:suppressAutoHyphens/>
        <w:spacing w:after="80"/>
        <w:ind w:left="1980"/>
        <w:rPr>
          <w:rFonts w:ascii="Arial" w:hAnsi="Arial" w:cs="Arial"/>
          <w:sz w:val="20"/>
        </w:rPr>
      </w:pPr>
      <w:r w:rsidRPr="00FE468C">
        <w:rPr>
          <w:rFonts w:ascii="Arial" w:hAnsi="Arial" w:cs="Arial"/>
          <w:sz w:val="20"/>
        </w:rPr>
        <w:t xml:space="preserve">The building interior shall be separated from the insulation board by </w:t>
      </w:r>
      <w:r w:rsidR="00C82D15">
        <w:rPr>
          <w:rFonts w:ascii="Verdana" w:hAnsi="Verdana" w:cs="Arial"/>
          <w:sz w:val="20"/>
        </w:rPr>
        <w:t>1/2</w:t>
      </w:r>
      <w:r w:rsidR="00C82D15">
        <w:rPr>
          <w:rFonts w:ascii="Arial" w:hAnsi="Arial" w:cs="Arial"/>
          <w:sz w:val="20"/>
        </w:rPr>
        <w:t xml:space="preserve"> </w:t>
      </w:r>
      <w:r w:rsidRPr="00FE468C">
        <w:rPr>
          <w:rFonts w:ascii="Arial" w:hAnsi="Arial" w:cs="Arial"/>
          <w:sz w:val="20"/>
        </w:rPr>
        <w:t>in (12.7 mm) of gypsum board or equivalent 15 minute thermal barrier.</w:t>
      </w:r>
    </w:p>
    <w:p w14:paraId="0E59C3E1" w14:textId="77777777" w:rsidR="001D3F8E" w:rsidRPr="006F588B" w:rsidRDefault="001D3F8E" w:rsidP="004F359D">
      <w:pPr>
        <w:numPr>
          <w:ilvl w:val="2"/>
          <w:numId w:val="2"/>
        </w:numPr>
        <w:tabs>
          <w:tab w:val="clear" w:pos="1440"/>
          <w:tab w:val="left" w:pos="-720"/>
          <w:tab w:val="left" w:pos="1620"/>
          <w:tab w:val="left" w:pos="2430"/>
        </w:tabs>
        <w:suppressAutoHyphens/>
        <w:spacing w:after="120"/>
        <w:ind w:left="1620" w:hanging="450"/>
        <w:rPr>
          <w:rFonts w:ascii="Arial" w:hAnsi="Arial" w:cs="Arial"/>
          <w:sz w:val="20"/>
        </w:rPr>
      </w:pPr>
      <w:r w:rsidRPr="006F588B">
        <w:rPr>
          <w:rFonts w:ascii="Arial" w:hAnsi="Arial" w:cs="Arial"/>
          <w:sz w:val="20"/>
        </w:rPr>
        <w:t>Performance Requirements</w:t>
      </w:r>
    </w:p>
    <w:p w14:paraId="24BC3E8B" w14:textId="77777777" w:rsidR="00595816" w:rsidRPr="00D9055C" w:rsidRDefault="00595816" w:rsidP="00595816">
      <w:pPr>
        <w:numPr>
          <w:ilvl w:val="3"/>
          <w:numId w:val="2"/>
        </w:numPr>
        <w:tabs>
          <w:tab w:val="clear" w:pos="1440"/>
          <w:tab w:val="left" w:pos="-720"/>
          <w:tab w:val="left" w:pos="1620"/>
          <w:tab w:val="num" w:pos="1980"/>
          <w:tab w:val="left" w:pos="2430"/>
        </w:tabs>
        <w:suppressAutoHyphens/>
        <w:spacing w:after="80"/>
        <w:ind w:left="1980"/>
        <w:rPr>
          <w:rFonts w:ascii="Arial" w:hAnsi="Arial" w:cs="Arial"/>
          <w:sz w:val="20"/>
        </w:rPr>
      </w:pPr>
      <w:r w:rsidRPr="00D9055C">
        <w:rPr>
          <w:rFonts w:ascii="Arial" w:hAnsi="Arial" w:cs="Arial"/>
          <w:sz w:val="20"/>
        </w:rPr>
        <w:t>Shall meet the testing requirements of the Product Performance Sheet.</w:t>
      </w:r>
    </w:p>
    <w:p w14:paraId="64B82FFD" w14:textId="77777777" w:rsidR="00595816" w:rsidRPr="00FE468C" w:rsidRDefault="00595816" w:rsidP="00595816">
      <w:pPr>
        <w:numPr>
          <w:ilvl w:val="2"/>
          <w:numId w:val="2"/>
        </w:numPr>
        <w:tabs>
          <w:tab w:val="clear" w:pos="1440"/>
          <w:tab w:val="left" w:pos="-720"/>
          <w:tab w:val="left" w:pos="1620"/>
          <w:tab w:val="left" w:pos="2430"/>
        </w:tabs>
        <w:suppressAutoHyphens/>
        <w:spacing w:after="80"/>
        <w:ind w:left="1620" w:hanging="450"/>
        <w:rPr>
          <w:rFonts w:ascii="Arial" w:hAnsi="Arial" w:cs="Arial"/>
          <w:sz w:val="20"/>
        </w:rPr>
      </w:pPr>
      <w:r w:rsidRPr="00FE468C">
        <w:rPr>
          <w:rFonts w:ascii="Arial" w:hAnsi="Arial" w:cs="Arial"/>
          <w:sz w:val="20"/>
        </w:rPr>
        <w:t>Substrate Systems:</w:t>
      </w:r>
    </w:p>
    <w:p w14:paraId="0915E06B" w14:textId="77777777" w:rsidR="00595816" w:rsidRPr="00FE468C" w:rsidRDefault="00595816" w:rsidP="00C82D15">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Shall be engineered to withstand applicable design loads including required safety factor.</w:t>
      </w:r>
    </w:p>
    <w:p w14:paraId="274F24BE" w14:textId="77777777" w:rsidR="00595816" w:rsidRPr="00FE468C" w:rsidRDefault="00595816" w:rsidP="00C82D15">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 xml:space="preserve">Maximum deflection of substrate system under positive or negative design loads shall not exceed </w:t>
      </w:r>
      <w:r>
        <w:rPr>
          <w:rFonts w:ascii="Arial" w:hAnsi="Arial" w:cs="Arial"/>
          <w:sz w:val="20"/>
        </w:rPr>
        <w:t>L/240 of span.</w:t>
      </w:r>
    </w:p>
    <w:p w14:paraId="22414586" w14:textId="77777777" w:rsidR="00595816" w:rsidRPr="00FE468C" w:rsidRDefault="00595816" w:rsidP="00C82D15">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 xml:space="preserve">Substrate dimensional tolerance: Flat within </w:t>
      </w:r>
      <w:r w:rsidR="00C82D15">
        <w:rPr>
          <w:rFonts w:ascii="Arial" w:hAnsi="Arial" w:cs="Arial"/>
          <w:sz w:val="20"/>
        </w:rPr>
        <w:t xml:space="preserve">1/4 </w:t>
      </w:r>
      <w:r w:rsidRPr="00FE468C">
        <w:rPr>
          <w:rFonts w:ascii="Arial" w:hAnsi="Arial" w:cs="Arial"/>
          <w:sz w:val="20"/>
        </w:rPr>
        <w:t>in (6.4 mm) in any 4 ft (122 cm) radius.</w:t>
      </w:r>
    </w:p>
    <w:p w14:paraId="3D14D782" w14:textId="77777777" w:rsidR="00595816" w:rsidRPr="005F1D73" w:rsidRDefault="00595816" w:rsidP="00595816">
      <w:pPr>
        <w:numPr>
          <w:ilvl w:val="3"/>
          <w:numId w:val="2"/>
        </w:numPr>
        <w:tabs>
          <w:tab w:val="clear" w:pos="1440"/>
          <w:tab w:val="left" w:pos="1980"/>
        </w:tabs>
        <w:spacing w:after="80"/>
        <w:ind w:left="1980"/>
        <w:jc w:val="both"/>
        <w:rPr>
          <w:rFonts w:ascii="Arial" w:hAnsi="Arial" w:cs="Arial"/>
          <w:sz w:val="20"/>
        </w:rPr>
      </w:pPr>
      <w:r w:rsidRPr="00FE468C">
        <w:rPr>
          <w:rFonts w:ascii="Arial" w:hAnsi="Arial" w:cs="Arial"/>
          <w:sz w:val="20"/>
        </w:rPr>
        <w:t xml:space="preserve">Surface irregularities: Sheathing not over </w:t>
      </w:r>
      <w:r w:rsidR="00C82D15">
        <w:rPr>
          <w:rFonts w:ascii="Arial" w:hAnsi="Arial" w:cs="Arial"/>
          <w:sz w:val="20"/>
        </w:rPr>
        <w:t xml:space="preserve">1/8 </w:t>
      </w:r>
      <w:r w:rsidRPr="00FE468C">
        <w:rPr>
          <w:rFonts w:ascii="Arial" w:hAnsi="Arial" w:cs="Arial"/>
          <w:sz w:val="20"/>
        </w:rPr>
        <w:t xml:space="preserve">in (3 mm); masonry not over  </w:t>
      </w:r>
      <w:r w:rsidR="00C82D15">
        <w:rPr>
          <w:rFonts w:ascii="Arial" w:hAnsi="Arial" w:cs="Arial"/>
          <w:sz w:val="20"/>
        </w:rPr>
        <w:t xml:space="preserve">3/16 </w:t>
      </w:r>
      <w:r w:rsidRPr="00FE468C">
        <w:rPr>
          <w:rFonts w:ascii="Arial" w:hAnsi="Arial" w:cs="Arial"/>
          <w:sz w:val="20"/>
        </w:rPr>
        <w:t>in (4.8 mm).</w:t>
      </w:r>
    </w:p>
    <w:p w14:paraId="639C680C" w14:textId="5F26CFD7" w:rsidR="00595816" w:rsidRPr="005F1D73" w:rsidRDefault="00595816" w:rsidP="0065197E">
      <w:pPr>
        <w:pStyle w:val="ARCATParagraph"/>
        <w:spacing w:after="80"/>
        <w:jc w:val="both"/>
        <w:rPr>
          <w:rFonts w:ascii="Dutch 801 Roman" w:hAnsi="Dutch 801 Roman"/>
          <w:i/>
          <w:color w:val="0000FF"/>
          <w:sz w:val="20"/>
          <w:szCs w:val="20"/>
        </w:rPr>
      </w:pPr>
      <w:r w:rsidRPr="005F1D73">
        <w:rPr>
          <w:rFonts w:ascii="Dutch 801 Roman" w:hAnsi="Dutch 801 Roman"/>
          <w:i/>
          <w:color w:val="0000FF"/>
          <w:sz w:val="20"/>
          <w:szCs w:val="20"/>
        </w:rPr>
        <w:t xml:space="preserve">EDITOR NOTE: COORDINATE BELOW IMPACT RESISTANCE CLASSIFICATION REQUIREMENTS ACCORDING TO ASTM E2486 - STANDARD TEST METHOD FOR IMPACT RESISTANCE OF CLASS PB AND PI </w:t>
      </w:r>
      <w:r w:rsidR="00C348E4">
        <w:rPr>
          <w:rFonts w:ascii="Dutch 801 Roman" w:hAnsi="Dutch 801 Roman"/>
          <w:i/>
          <w:color w:val="0000FF"/>
          <w:sz w:val="20"/>
          <w:szCs w:val="20"/>
        </w:rPr>
        <w:t>COMTINUOUS INSULATION (CI) SYSTEMS</w:t>
      </w:r>
    </w:p>
    <w:p w14:paraId="02507BB1" w14:textId="77777777" w:rsidR="00595816" w:rsidRPr="00FE468C" w:rsidRDefault="00595816" w:rsidP="00595816">
      <w:pPr>
        <w:numPr>
          <w:ilvl w:val="2"/>
          <w:numId w:val="2"/>
        </w:numPr>
        <w:tabs>
          <w:tab w:val="clear" w:pos="1440"/>
          <w:tab w:val="left" w:pos="1620"/>
        </w:tabs>
        <w:spacing w:after="80"/>
        <w:ind w:left="1620" w:hanging="450"/>
        <w:rPr>
          <w:rFonts w:ascii="Arial" w:hAnsi="Arial" w:cs="Arial"/>
          <w:sz w:val="20"/>
        </w:rPr>
      </w:pPr>
      <w:r w:rsidRPr="00FE468C">
        <w:rPr>
          <w:rFonts w:ascii="Arial" w:hAnsi="Arial" w:cs="Arial"/>
          <w:sz w:val="20"/>
        </w:rPr>
        <w:t>Impact Resistance Classification:</w:t>
      </w:r>
    </w:p>
    <w:p w14:paraId="64A5D4EB"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Standard Impact Resistance, 25-49 in-</w:t>
      </w:r>
      <w:proofErr w:type="spellStart"/>
      <w:r w:rsidRPr="00FE468C">
        <w:rPr>
          <w:rFonts w:ascii="Arial" w:hAnsi="Arial" w:cs="Arial"/>
          <w:sz w:val="20"/>
        </w:rPr>
        <w:t>lbs</w:t>
      </w:r>
      <w:proofErr w:type="spellEnd"/>
      <w:r w:rsidRPr="00FE468C">
        <w:rPr>
          <w:rFonts w:ascii="Arial" w:hAnsi="Arial" w:cs="Arial"/>
          <w:sz w:val="20"/>
        </w:rPr>
        <w:t xml:space="preserve"> (2.8 – 5.6</w:t>
      </w:r>
      <w:r>
        <w:rPr>
          <w:rFonts w:ascii="Arial" w:hAnsi="Arial" w:cs="Arial"/>
          <w:sz w:val="20"/>
        </w:rPr>
        <w:t xml:space="preserve"> J</w:t>
      </w:r>
      <w:r w:rsidRPr="00FE468C">
        <w:rPr>
          <w:rFonts w:ascii="Arial" w:hAnsi="Arial" w:cs="Arial"/>
          <w:sz w:val="20"/>
        </w:rPr>
        <w:t>) Impact Range</w:t>
      </w:r>
    </w:p>
    <w:p w14:paraId="48E62E3D"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 xml:space="preserve">Medium Impact Resistance, </w:t>
      </w:r>
      <w:r>
        <w:rPr>
          <w:rFonts w:ascii="Arial" w:hAnsi="Arial" w:cs="Arial"/>
          <w:sz w:val="20"/>
        </w:rPr>
        <w:t>50-89 in-</w:t>
      </w:r>
      <w:proofErr w:type="spellStart"/>
      <w:r>
        <w:rPr>
          <w:rFonts w:ascii="Arial" w:hAnsi="Arial" w:cs="Arial"/>
          <w:sz w:val="20"/>
        </w:rPr>
        <w:t>lbs</w:t>
      </w:r>
      <w:proofErr w:type="spellEnd"/>
      <w:r>
        <w:rPr>
          <w:rFonts w:ascii="Arial" w:hAnsi="Arial" w:cs="Arial"/>
          <w:sz w:val="20"/>
        </w:rPr>
        <w:t xml:space="preserve"> (5.7–10.1 </w:t>
      </w:r>
      <w:r w:rsidRPr="00FE468C">
        <w:rPr>
          <w:rFonts w:ascii="Arial" w:hAnsi="Arial" w:cs="Arial"/>
          <w:sz w:val="20"/>
        </w:rPr>
        <w:t>J) Impact Rang</w:t>
      </w:r>
      <w:r>
        <w:rPr>
          <w:rFonts w:ascii="Arial" w:hAnsi="Arial" w:cs="Arial"/>
          <w:sz w:val="20"/>
        </w:rPr>
        <w:t>e</w:t>
      </w:r>
    </w:p>
    <w:p w14:paraId="4188B619"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High Impact Resistance, 90-150 in-</w:t>
      </w:r>
      <w:proofErr w:type="spellStart"/>
      <w:r w:rsidRPr="00FE468C">
        <w:rPr>
          <w:rFonts w:ascii="Arial" w:hAnsi="Arial" w:cs="Arial"/>
          <w:sz w:val="20"/>
        </w:rPr>
        <w:t>lbs</w:t>
      </w:r>
      <w:proofErr w:type="spellEnd"/>
      <w:r w:rsidRPr="00FE468C">
        <w:rPr>
          <w:rFonts w:ascii="Arial" w:hAnsi="Arial" w:cs="Arial"/>
          <w:sz w:val="20"/>
        </w:rPr>
        <w:t xml:space="preserve"> (10.2–17.0 J) Impact Rang</w:t>
      </w:r>
      <w:r>
        <w:rPr>
          <w:rFonts w:ascii="Arial" w:hAnsi="Arial" w:cs="Arial"/>
          <w:sz w:val="20"/>
        </w:rPr>
        <w:t>e</w:t>
      </w:r>
    </w:p>
    <w:p w14:paraId="34BEB20D"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Ultra High Impact Resistance, &gt;150 in-</w:t>
      </w:r>
      <w:proofErr w:type="spellStart"/>
      <w:r w:rsidRPr="00FE468C">
        <w:rPr>
          <w:rFonts w:ascii="Arial" w:hAnsi="Arial" w:cs="Arial"/>
          <w:sz w:val="20"/>
        </w:rPr>
        <w:t>lbs</w:t>
      </w:r>
      <w:proofErr w:type="spellEnd"/>
      <w:r w:rsidRPr="00FE468C">
        <w:rPr>
          <w:rFonts w:ascii="Arial" w:hAnsi="Arial" w:cs="Arial"/>
          <w:sz w:val="20"/>
        </w:rPr>
        <w:t xml:space="preserve"> (&gt; 17.0 J) Impact Range</w:t>
      </w:r>
    </w:p>
    <w:p w14:paraId="12C175D1" w14:textId="77777777" w:rsidR="00595816" w:rsidRPr="00FE468C" w:rsidRDefault="00595816" w:rsidP="00C82D15">
      <w:pPr>
        <w:numPr>
          <w:ilvl w:val="2"/>
          <w:numId w:val="2"/>
        </w:numPr>
        <w:tabs>
          <w:tab w:val="clear" w:pos="1440"/>
          <w:tab w:val="left" w:pos="1620"/>
        </w:tabs>
        <w:spacing w:after="80"/>
        <w:ind w:left="1620" w:hanging="450"/>
        <w:jc w:val="both"/>
        <w:rPr>
          <w:rFonts w:ascii="Arial" w:hAnsi="Arial" w:cs="Arial"/>
          <w:sz w:val="20"/>
        </w:rPr>
      </w:pPr>
      <w:r w:rsidRPr="00FE468C">
        <w:rPr>
          <w:rFonts w:ascii="Arial" w:hAnsi="Arial" w:cs="Arial"/>
          <w:sz w:val="20"/>
        </w:rPr>
        <w:t>Expansion Joints: Continuous expansion joints shall be installed at the following locations in accordance with manufacturer’s recommendations:</w:t>
      </w:r>
    </w:p>
    <w:p w14:paraId="22D18548"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At building expansion joints.</w:t>
      </w:r>
    </w:p>
    <w:p w14:paraId="5AF2D107"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At substrate expansion joints.</w:t>
      </w:r>
    </w:p>
    <w:p w14:paraId="3049EA63"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At floor lines in wood frame construction.</w:t>
      </w:r>
    </w:p>
    <w:p w14:paraId="1EB1A093" w14:textId="6F006323"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 xml:space="preserve">Where </w:t>
      </w:r>
      <w:r w:rsidR="004C536E">
        <w:rPr>
          <w:rFonts w:ascii="Arial" w:hAnsi="Arial" w:cs="Arial"/>
          <w:sz w:val="20"/>
        </w:rPr>
        <w:t>CI system</w:t>
      </w:r>
      <w:r w:rsidR="004C536E" w:rsidRPr="00FE468C">
        <w:rPr>
          <w:rFonts w:ascii="Arial" w:hAnsi="Arial" w:cs="Arial"/>
          <w:sz w:val="20"/>
        </w:rPr>
        <w:t xml:space="preserve"> </w:t>
      </w:r>
      <w:r w:rsidRPr="00FE468C">
        <w:rPr>
          <w:rFonts w:ascii="Arial" w:hAnsi="Arial" w:cs="Arial"/>
          <w:sz w:val="20"/>
        </w:rPr>
        <w:t>panels abut one another.</w:t>
      </w:r>
    </w:p>
    <w:p w14:paraId="1F69DB41" w14:textId="7CE835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 xml:space="preserve">Where </w:t>
      </w:r>
      <w:r w:rsidR="004C536E">
        <w:rPr>
          <w:rFonts w:ascii="Arial" w:hAnsi="Arial" w:cs="Arial"/>
          <w:sz w:val="20"/>
        </w:rPr>
        <w:t>CI system</w:t>
      </w:r>
      <w:r w:rsidR="004C536E" w:rsidRPr="00FE468C">
        <w:rPr>
          <w:rFonts w:ascii="Arial" w:hAnsi="Arial" w:cs="Arial"/>
          <w:sz w:val="20"/>
        </w:rPr>
        <w:t xml:space="preserve"> </w:t>
      </w:r>
      <w:r w:rsidRPr="00FE468C">
        <w:rPr>
          <w:rFonts w:ascii="Arial" w:hAnsi="Arial" w:cs="Arial"/>
          <w:sz w:val="20"/>
        </w:rPr>
        <w:t>abuts other materials.</w:t>
      </w:r>
    </w:p>
    <w:p w14:paraId="3B0D1AC4"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Where significant structural movement occurs, such as at</w:t>
      </w:r>
    </w:p>
    <w:p w14:paraId="00C895FE" w14:textId="77777777" w:rsidR="00595816" w:rsidRPr="00FE468C" w:rsidRDefault="00595816" w:rsidP="00595816">
      <w:pPr>
        <w:numPr>
          <w:ilvl w:val="4"/>
          <w:numId w:val="2"/>
        </w:numPr>
        <w:tabs>
          <w:tab w:val="left" w:pos="-720"/>
          <w:tab w:val="left" w:pos="1980"/>
          <w:tab w:val="left" w:pos="2430"/>
        </w:tabs>
        <w:suppressAutoHyphens/>
        <w:spacing w:after="80"/>
        <w:ind w:firstLine="180"/>
        <w:rPr>
          <w:rFonts w:ascii="Arial" w:hAnsi="Arial" w:cs="Arial"/>
          <w:sz w:val="20"/>
        </w:rPr>
      </w:pPr>
      <w:r w:rsidRPr="00FE468C">
        <w:rPr>
          <w:rFonts w:ascii="Arial" w:hAnsi="Arial" w:cs="Arial"/>
          <w:sz w:val="20"/>
        </w:rPr>
        <w:t>Changes in roof line.</w:t>
      </w:r>
    </w:p>
    <w:p w14:paraId="2A2EDB03" w14:textId="77777777" w:rsidR="00595816" w:rsidRPr="00FE468C" w:rsidRDefault="00595816" w:rsidP="00595816">
      <w:pPr>
        <w:numPr>
          <w:ilvl w:val="4"/>
          <w:numId w:val="2"/>
        </w:numPr>
        <w:tabs>
          <w:tab w:val="left" w:pos="-720"/>
          <w:tab w:val="left" w:pos="1980"/>
          <w:tab w:val="left" w:pos="2430"/>
        </w:tabs>
        <w:suppressAutoHyphens/>
        <w:spacing w:after="80"/>
        <w:ind w:firstLine="180"/>
        <w:rPr>
          <w:rFonts w:ascii="Arial" w:hAnsi="Arial" w:cs="Arial"/>
          <w:sz w:val="20"/>
        </w:rPr>
      </w:pPr>
      <w:r w:rsidRPr="00FE468C">
        <w:rPr>
          <w:rFonts w:ascii="Arial" w:hAnsi="Arial" w:cs="Arial"/>
          <w:sz w:val="20"/>
        </w:rPr>
        <w:t>Changes in building shape and/or structural system.</w:t>
      </w:r>
    </w:p>
    <w:p w14:paraId="6294BC3C" w14:textId="77777777" w:rsidR="00595816" w:rsidRPr="00E955A3"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 xml:space="preserve">Where substrate changes </w:t>
      </w:r>
    </w:p>
    <w:p w14:paraId="7F062D56" w14:textId="73580AE4" w:rsidR="00595816" w:rsidRPr="005F1D73" w:rsidRDefault="00595816" w:rsidP="0065197E">
      <w:pPr>
        <w:suppressAutoHyphens/>
        <w:spacing w:after="80"/>
        <w:jc w:val="both"/>
        <w:rPr>
          <w:rFonts w:cs="Arial"/>
          <w:i/>
          <w:color w:val="0000FF"/>
          <w:sz w:val="20"/>
        </w:rPr>
      </w:pPr>
      <w:r w:rsidRPr="005F1D73">
        <w:rPr>
          <w:rFonts w:cs="Arial"/>
          <w:i/>
          <w:color w:val="0000FF"/>
          <w:sz w:val="20"/>
        </w:rPr>
        <w:t xml:space="preserve">EDITOR NOTE: INDICATE JOINT WIDTH ON DRAWINGS FOR MOVEMENT AND EXPANSION AND CONTRACTION CONDITIONS. CONSULT WITH SEALANT MANUFACTURER FOR JOINT DESIGN RECOMMENDATIONS AND WITH EIFS MANUFACTURER FOR COORDINATION OF </w:t>
      </w:r>
      <w:r w:rsidR="004C536E">
        <w:rPr>
          <w:rFonts w:cs="Arial"/>
          <w:i/>
          <w:color w:val="0000FF"/>
          <w:sz w:val="20"/>
        </w:rPr>
        <w:t xml:space="preserve">CI SYSTEM </w:t>
      </w:r>
      <w:r w:rsidRPr="005F1D73">
        <w:rPr>
          <w:rFonts w:cs="Arial"/>
          <w:i/>
          <w:color w:val="0000FF"/>
          <w:sz w:val="20"/>
        </w:rPr>
        <w:t>MATERIALS.</w:t>
      </w:r>
    </w:p>
    <w:p w14:paraId="2B06352E" w14:textId="13A6C5FD" w:rsidR="00595816" w:rsidRPr="00FE468C" w:rsidRDefault="00595816" w:rsidP="00DC6763">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lastRenderedPageBreak/>
        <w:t xml:space="preserve">Substrate movement and expansion and contraction </w:t>
      </w:r>
      <w:r w:rsidR="00E42FC3">
        <w:rPr>
          <w:rFonts w:ascii="Arial" w:hAnsi="Arial" w:cs="Arial"/>
          <w:sz w:val="20"/>
        </w:rPr>
        <w:t xml:space="preserve">of </w:t>
      </w:r>
      <w:r w:rsidR="004C536E">
        <w:rPr>
          <w:rFonts w:ascii="Arial" w:hAnsi="Arial" w:cs="Arial"/>
          <w:sz w:val="20"/>
        </w:rPr>
        <w:t>CI system</w:t>
      </w:r>
      <w:r w:rsidR="004C536E" w:rsidRPr="00FE468C">
        <w:rPr>
          <w:rFonts w:ascii="Arial" w:hAnsi="Arial" w:cs="Arial"/>
          <w:sz w:val="20"/>
        </w:rPr>
        <w:t xml:space="preserve"> </w:t>
      </w:r>
      <w:r w:rsidRPr="00FE468C">
        <w:rPr>
          <w:rFonts w:ascii="Arial" w:hAnsi="Arial" w:cs="Arial"/>
          <w:sz w:val="20"/>
        </w:rPr>
        <w:t>and adjacent materials shall be taken into account in design of expansion joints, with proper consideration given to sealant properties, installation conditions, temperature range, coefficients of expansion of materials, joint width to depth ratios, and other material factors. Minimum width of expansion joints shall be as follows:</w:t>
      </w:r>
    </w:p>
    <w:p w14:paraId="2832DFC8" w14:textId="000649D0" w:rsidR="00595816" w:rsidRPr="00FE468C" w:rsidRDefault="00DC6763" w:rsidP="00595816">
      <w:pPr>
        <w:numPr>
          <w:ilvl w:val="4"/>
          <w:numId w:val="2"/>
        </w:numPr>
        <w:tabs>
          <w:tab w:val="left" w:pos="-720"/>
          <w:tab w:val="left" w:pos="1980"/>
          <w:tab w:val="left" w:pos="2430"/>
        </w:tabs>
        <w:suppressAutoHyphens/>
        <w:spacing w:after="80"/>
        <w:ind w:firstLine="180"/>
        <w:rPr>
          <w:rFonts w:ascii="Arial" w:hAnsi="Arial" w:cs="Arial"/>
          <w:sz w:val="20"/>
        </w:rPr>
      </w:pPr>
      <w:r>
        <w:rPr>
          <w:rFonts w:ascii="Verdana" w:hAnsi="Verdana" w:cs="Arial"/>
          <w:sz w:val="20"/>
        </w:rPr>
        <w:t>1/2</w:t>
      </w:r>
      <w:r>
        <w:rPr>
          <w:rFonts w:ascii="Arial" w:hAnsi="Arial" w:cs="Arial"/>
          <w:sz w:val="20"/>
        </w:rPr>
        <w:t xml:space="preserve"> </w:t>
      </w:r>
      <w:r w:rsidR="00595816" w:rsidRPr="00FE468C">
        <w:rPr>
          <w:rFonts w:ascii="Arial" w:hAnsi="Arial" w:cs="Arial"/>
          <w:sz w:val="20"/>
        </w:rPr>
        <w:t xml:space="preserve">in (12.7 mm) where </w:t>
      </w:r>
      <w:r w:rsidR="004C536E">
        <w:rPr>
          <w:rFonts w:ascii="Arial" w:hAnsi="Arial" w:cs="Arial"/>
          <w:sz w:val="20"/>
        </w:rPr>
        <w:t>CI system</w:t>
      </w:r>
      <w:r w:rsidR="004C536E" w:rsidRPr="00FE468C">
        <w:rPr>
          <w:rFonts w:ascii="Arial" w:hAnsi="Arial" w:cs="Arial"/>
          <w:sz w:val="20"/>
        </w:rPr>
        <w:t xml:space="preserve"> </w:t>
      </w:r>
      <w:r w:rsidR="00595816" w:rsidRPr="00FE468C">
        <w:rPr>
          <w:rFonts w:ascii="Arial" w:hAnsi="Arial" w:cs="Arial"/>
          <w:sz w:val="20"/>
        </w:rPr>
        <w:t>abuts other materials.</w:t>
      </w:r>
    </w:p>
    <w:p w14:paraId="42BFCCBB" w14:textId="1E767397" w:rsidR="00595816" w:rsidRPr="00FE468C" w:rsidRDefault="00DC6763" w:rsidP="00595816">
      <w:pPr>
        <w:numPr>
          <w:ilvl w:val="4"/>
          <w:numId w:val="2"/>
        </w:numPr>
        <w:tabs>
          <w:tab w:val="left" w:pos="-720"/>
          <w:tab w:val="left" w:pos="1980"/>
          <w:tab w:val="left" w:pos="2430"/>
        </w:tabs>
        <w:suppressAutoHyphens/>
        <w:spacing w:after="80"/>
        <w:ind w:firstLine="180"/>
        <w:rPr>
          <w:rFonts w:ascii="Arial" w:hAnsi="Arial" w:cs="Arial"/>
          <w:sz w:val="20"/>
        </w:rPr>
      </w:pPr>
      <w:r>
        <w:rPr>
          <w:rFonts w:ascii="Arial" w:hAnsi="Arial" w:cs="Arial"/>
          <w:sz w:val="20"/>
        </w:rPr>
        <w:t xml:space="preserve">3/4 </w:t>
      </w:r>
      <w:r w:rsidR="00595816" w:rsidRPr="00FE468C">
        <w:rPr>
          <w:rFonts w:ascii="Arial" w:hAnsi="Arial" w:cs="Arial"/>
          <w:sz w:val="20"/>
        </w:rPr>
        <w:t xml:space="preserve">in (19 mm) when </w:t>
      </w:r>
      <w:r w:rsidR="004C536E">
        <w:rPr>
          <w:rFonts w:ascii="Arial" w:hAnsi="Arial" w:cs="Arial"/>
          <w:sz w:val="20"/>
        </w:rPr>
        <w:t>CI system</w:t>
      </w:r>
      <w:r w:rsidR="004C536E" w:rsidRPr="00FE468C">
        <w:rPr>
          <w:rFonts w:ascii="Arial" w:hAnsi="Arial" w:cs="Arial"/>
          <w:sz w:val="20"/>
        </w:rPr>
        <w:t xml:space="preserve"> </w:t>
      </w:r>
      <w:r w:rsidR="00595816" w:rsidRPr="00FE468C">
        <w:rPr>
          <w:rFonts w:ascii="Arial" w:hAnsi="Arial" w:cs="Arial"/>
          <w:sz w:val="20"/>
        </w:rPr>
        <w:t xml:space="preserve">abuts the </w:t>
      </w:r>
      <w:r w:rsidR="004C536E">
        <w:rPr>
          <w:rFonts w:ascii="Arial" w:hAnsi="Arial" w:cs="Arial"/>
          <w:sz w:val="20"/>
        </w:rPr>
        <w:t>CI system</w:t>
      </w:r>
      <w:r w:rsidR="00595816" w:rsidRPr="00FE468C">
        <w:rPr>
          <w:rFonts w:ascii="Arial" w:hAnsi="Arial" w:cs="Arial"/>
          <w:sz w:val="20"/>
        </w:rPr>
        <w:t>.</w:t>
      </w:r>
    </w:p>
    <w:p w14:paraId="531DE9F0" w14:textId="77777777" w:rsidR="00595816" w:rsidRPr="00FE468C" w:rsidRDefault="00595816" w:rsidP="00595816">
      <w:pPr>
        <w:numPr>
          <w:ilvl w:val="4"/>
          <w:numId w:val="2"/>
        </w:numPr>
        <w:tabs>
          <w:tab w:val="left" w:pos="-720"/>
          <w:tab w:val="left" w:pos="1980"/>
          <w:tab w:val="left" w:pos="2430"/>
        </w:tabs>
        <w:suppressAutoHyphens/>
        <w:spacing w:after="80"/>
        <w:ind w:firstLine="180"/>
        <w:rPr>
          <w:rFonts w:ascii="Arial" w:hAnsi="Arial" w:cs="Arial"/>
          <w:sz w:val="20"/>
        </w:rPr>
      </w:pPr>
      <w:r w:rsidRPr="00FE468C">
        <w:rPr>
          <w:rFonts w:ascii="Arial" w:hAnsi="Arial" w:cs="Arial"/>
          <w:sz w:val="20"/>
        </w:rPr>
        <w:t>Larger width where indicated on drawings.</w:t>
      </w:r>
    </w:p>
    <w:p w14:paraId="3DA48B62" w14:textId="77777777" w:rsidR="00595816" w:rsidRPr="00FE468C" w:rsidRDefault="00595816" w:rsidP="00595816">
      <w:pPr>
        <w:numPr>
          <w:ilvl w:val="2"/>
          <w:numId w:val="2"/>
        </w:numPr>
        <w:tabs>
          <w:tab w:val="clear" w:pos="1440"/>
          <w:tab w:val="left" w:pos="-720"/>
          <w:tab w:val="left" w:pos="1620"/>
        </w:tabs>
        <w:suppressAutoHyphens/>
        <w:spacing w:after="80"/>
        <w:ind w:left="1620" w:hanging="450"/>
        <w:rPr>
          <w:rFonts w:ascii="Arial" w:hAnsi="Arial" w:cs="Arial"/>
          <w:sz w:val="20"/>
        </w:rPr>
      </w:pPr>
      <w:r w:rsidRPr="00FE468C">
        <w:rPr>
          <w:rFonts w:ascii="Arial" w:hAnsi="Arial" w:cs="Arial"/>
          <w:sz w:val="20"/>
        </w:rPr>
        <w:t>Manufacturer’s Detail:</w:t>
      </w:r>
    </w:p>
    <w:p w14:paraId="6C83F75B" w14:textId="77777777" w:rsidR="00595816" w:rsidRPr="00FE468C" w:rsidRDefault="00595816" w:rsidP="00DC6763">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EIFS latest published information shall be followed for standard detail treatments.</w:t>
      </w:r>
    </w:p>
    <w:p w14:paraId="1DB54636" w14:textId="77777777" w:rsidR="00595816" w:rsidRPr="00FE468C" w:rsidRDefault="00595816" w:rsidP="00DC6763">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 xml:space="preserve">Non-standard detail treatments shall be as recommended by </w:t>
      </w:r>
      <w:r w:rsidR="00E42FC3">
        <w:rPr>
          <w:rFonts w:ascii="Arial" w:hAnsi="Arial" w:cs="Arial"/>
          <w:sz w:val="20"/>
        </w:rPr>
        <w:t>manufacturer</w:t>
      </w:r>
      <w:r w:rsidRPr="00FE468C">
        <w:rPr>
          <w:rFonts w:ascii="Arial" w:hAnsi="Arial" w:cs="Arial"/>
          <w:sz w:val="20"/>
        </w:rPr>
        <w:t xml:space="preserve">, approved by </w:t>
      </w:r>
      <w:r>
        <w:rPr>
          <w:rFonts w:ascii="Arial" w:hAnsi="Arial" w:cs="Arial"/>
          <w:sz w:val="20"/>
        </w:rPr>
        <w:t>Project Designer</w:t>
      </w:r>
      <w:r w:rsidRPr="00FE468C">
        <w:rPr>
          <w:rFonts w:ascii="Arial" w:hAnsi="Arial" w:cs="Arial"/>
          <w:sz w:val="20"/>
        </w:rPr>
        <w:t xml:space="preserve"> and be part of the Contract Documents.</w:t>
      </w:r>
    </w:p>
    <w:p w14:paraId="4E534BAD" w14:textId="413D3367" w:rsidR="004F0744" w:rsidRDefault="00595816" w:rsidP="004B13CB">
      <w:pPr>
        <w:numPr>
          <w:ilvl w:val="2"/>
          <w:numId w:val="2"/>
        </w:numPr>
        <w:tabs>
          <w:tab w:val="clear" w:pos="1440"/>
          <w:tab w:val="left" w:pos="-720"/>
          <w:tab w:val="left" w:pos="1620"/>
        </w:tabs>
        <w:suppressAutoHyphens/>
        <w:spacing w:after="80"/>
        <w:ind w:left="1620" w:hanging="450"/>
        <w:jc w:val="both"/>
        <w:rPr>
          <w:rFonts w:ascii="Arial" w:hAnsi="Arial" w:cs="Arial"/>
          <w:sz w:val="20"/>
        </w:rPr>
      </w:pPr>
      <w:r w:rsidRPr="00FE468C">
        <w:rPr>
          <w:rFonts w:ascii="Arial" w:hAnsi="Arial" w:cs="Arial"/>
          <w:sz w:val="20"/>
        </w:rPr>
        <w:t xml:space="preserve">Building Code Conformance: </w:t>
      </w:r>
      <w:r w:rsidR="004C536E">
        <w:rPr>
          <w:rFonts w:ascii="Arial" w:hAnsi="Arial" w:cs="Arial"/>
          <w:sz w:val="20"/>
        </w:rPr>
        <w:t>CI system</w:t>
      </w:r>
      <w:r w:rsidR="004C536E" w:rsidRPr="00FE468C">
        <w:rPr>
          <w:rFonts w:ascii="Arial" w:hAnsi="Arial" w:cs="Arial"/>
          <w:sz w:val="20"/>
        </w:rPr>
        <w:t xml:space="preserve"> </w:t>
      </w:r>
      <w:r w:rsidRPr="00FE468C">
        <w:rPr>
          <w:rFonts w:ascii="Arial" w:hAnsi="Arial" w:cs="Arial"/>
          <w:sz w:val="20"/>
        </w:rPr>
        <w:t>shall be acceptable for use on this project under building code having jurisdiction.</w:t>
      </w:r>
    </w:p>
    <w:p w14:paraId="6C8AFF51" w14:textId="1B436D06" w:rsidR="004F0744" w:rsidRPr="005F1D73" w:rsidRDefault="00B01B92" w:rsidP="004B13CB">
      <w:pPr>
        <w:numPr>
          <w:ilvl w:val="2"/>
          <w:numId w:val="2"/>
        </w:numPr>
        <w:tabs>
          <w:tab w:val="clear" w:pos="1440"/>
          <w:tab w:val="left" w:pos="-720"/>
          <w:tab w:val="left" w:pos="1620"/>
        </w:tabs>
        <w:suppressAutoHyphens/>
        <w:spacing w:after="80"/>
        <w:ind w:left="1620" w:hanging="450"/>
        <w:jc w:val="both"/>
        <w:rPr>
          <w:rFonts w:ascii="Arial" w:hAnsi="Arial" w:cs="Arial"/>
          <w:sz w:val="20"/>
        </w:rPr>
      </w:pPr>
      <w:r w:rsidRPr="005F1D73">
        <w:rPr>
          <w:rFonts w:ascii="Arial" w:hAnsi="Arial" w:cs="Arial"/>
          <w:sz w:val="20"/>
        </w:rPr>
        <w:t xml:space="preserve">Where a fire-resistance rating is required by code use the </w:t>
      </w:r>
      <w:r w:rsidR="004C536E">
        <w:rPr>
          <w:rFonts w:ascii="Arial" w:hAnsi="Arial" w:cs="Arial"/>
          <w:sz w:val="20"/>
        </w:rPr>
        <w:t>CI system</w:t>
      </w:r>
      <w:r w:rsidR="004C536E" w:rsidRPr="005F1D73">
        <w:rPr>
          <w:rFonts w:ascii="Arial" w:hAnsi="Arial" w:cs="Arial"/>
          <w:sz w:val="20"/>
        </w:rPr>
        <w:t xml:space="preserve"> </w:t>
      </w:r>
      <w:r w:rsidRPr="005F1D73">
        <w:rPr>
          <w:rFonts w:ascii="Arial" w:hAnsi="Arial" w:cs="Arial"/>
          <w:sz w:val="20"/>
        </w:rPr>
        <w:t xml:space="preserve">over a rated concrete or concrete masonry assembly.  Limit use over rated frame assemblies to non-load bearing assemblies (the </w:t>
      </w:r>
      <w:r w:rsidR="004C536E">
        <w:rPr>
          <w:rFonts w:ascii="Arial" w:hAnsi="Arial" w:cs="Arial"/>
          <w:sz w:val="20"/>
        </w:rPr>
        <w:t>CI system</w:t>
      </w:r>
      <w:r w:rsidR="004C536E" w:rsidRPr="005F1D73">
        <w:rPr>
          <w:rFonts w:ascii="Arial" w:hAnsi="Arial" w:cs="Arial"/>
          <w:sz w:val="20"/>
        </w:rPr>
        <w:t xml:space="preserve"> </w:t>
      </w:r>
      <w:r w:rsidRPr="005F1D73">
        <w:rPr>
          <w:rFonts w:ascii="Arial" w:hAnsi="Arial" w:cs="Arial"/>
          <w:sz w:val="20"/>
        </w:rPr>
        <w:t>is considered not to add or detract from the fire-resistance of the rated assembly).  Maximum allowable XPS thickness: 2</w:t>
      </w:r>
      <w:r w:rsidR="001D533C" w:rsidRPr="005F1D73">
        <w:rPr>
          <w:rFonts w:ascii="Arial" w:hAnsi="Arial" w:cs="Arial"/>
          <w:sz w:val="20"/>
        </w:rPr>
        <w:t xml:space="preserve"> 1/2</w:t>
      </w:r>
      <w:r w:rsidRPr="005F1D73">
        <w:rPr>
          <w:rFonts w:ascii="Arial" w:hAnsi="Arial" w:cs="Arial"/>
          <w:sz w:val="20"/>
        </w:rPr>
        <w:t xml:space="preserve"> inches (</w:t>
      </w:r>
      <w:r w:rsidR="001D533C" w:rsidRPr="005F1D73">
        <w:rPr>
          <w:rFonts w:ascii="Arial" w:hAnsi="Arial" w:cs="Arial"/>
          <w:sz w:val="20"/>
        </w:rPr>
        <w:t>63.5</w:t>
      </w:r>
      <w:r w:rsidRPr="005F1D73">
        <w:rPr>
          <w:rFonts w:ascii="Arial" w:hAnsi="Arial" w:cs="Arial"/>
          <w:sz w:val="20"/>
        </w:rPr>
        <w:t xml:space="preserve"> mm).</w:t>
      </w:r>
      <w:r w:rsidR="001D533C" w:rsidRPr="005F1D73">
        <w:rPr>
          <w:rFonts w:ascii="Arial" w:hAnsi="Arial" w:cs="Arial"/>
          <w:sz w:val="20"/>
        </w:rPr>
        <w:t xml:space="preserve">   </w:t>
      </w:r>
    </w:p>
    <w:p w14:paraId="2B71AD9B" w14:textId="77777777" w:rsidR="00B01B92" w:rsidRPr="00E42FC3" w:rsidRDefault="00B01B92" w:rsidP="005F1D73">
      <w:pPr>
        <w:tabs>
          <w:tab w:val="left" w:pos="-720"/>
          <w:tab w:val="left" w:pos="1620"/>
        </w:tabs>
        <w:suppressAutoHyphens/>
        <w:spacing w:after="80"/>
        <w:ind w:left="1170"/>
        <w:jc w:val="both"/>
        <w:rPr>
          <w:rFonts w:ascii="Arial" w:hAnsi="Arial" w:cs="Arial"/>
          <w:sz w:val="20"/>
        </w:rPr>
      </w:pPr>
    </w:p>
    <w:p w14:paraId="431DCB6E" w14:textId="77777777" w:rsidR="0010387D" w:rsidRPr="006F588B" w:rsidRDefault="00F51B20" w:rsidP="005F1D73">
      <w:pPr>
        <w:pStyle w:val="ARCATParagraph"/>
        <w:numPr>
          <w:ilvl w:val="0"/>
          <w:numId w:val="2"/>
        </w:numPr>
        <w:tabs>
          <w:tab w:val="clear" w:pos="360"/>
        </w:tabs>
        <w:spacing w:before="120" w:after="120"/>
        <w:ind w:left="720" w:hanging="720"/>
        <w:rPr>
          <w:b/>
          <w:sz w:val="20"/>
          <w:szCs w:val="20"/>
        </w:rPr>
      </w:pPr>
      <w:r w:rsidRPr="006F588B">
        <w:rPr>
          <w:b/>
          <w:sz w:val="20"/>
          <w:szCs w:val="20"/>
        </w:rPr>
        <w:t>SUBMITTALS</w:t>
      </w:r>
    </w:p>
    <w:p w14:paraId="691216AC" w14:textId="77777777" w:rsidR="0010387D" w:rsidRPr="006F588B" w:rsidRDefault="00F51B20" w:rsidP="004F359D">
      <w:pPr>
        <w:pStyle w:val="ARCATParagraph"/>
        <w:numPr>
          <w:ilvl w:val="1"/>
          <w:numId w:val="2"/>
        </w:numPr>
        <w:tabs>
          <w:tab w:val="left" w:pos="1170"/>
        </w:tabs>
        <w:spacing w:after="120"/>
        <w:ind w:left="1170" w:hanging="450"/>
        <w:jc w:val="both"/>
        <w:rPr>
          <w:sz w:val="20"/>
          <w:szCs w:val="20"/>
        </w:rPr>
      </w:pPr>
      <w:r w:rsidRPr="006F588B">
        <w:rPr>
          <w:sz w:val="20"/>
          <w:szCs w:val="20"/>
        </w:rPr>
        <w:t xml:space="preserve">General: Submit Samples, </w:t>
      </w:r>
      <w:r w:rsidR="001D2D72">
        <w:rPr>
          <w:sz w:val="20"/>
          <w:szCs w:val="20"/>
        </w:rPr>
        <w:t>, manufacturer’s product data and certifications, and  sample</w:t>
      </w:r>
      <w:r w:rsidR="00E42FC3">
        <w:rPr>
          <w:sz w:val="20"/>
          <w:szCs w:val="20"/>
        </w:rPr>
        <w:t xml:space="preserve"> warranties</w:t>
      </w:r>
      <w:r w:rsidRPr="006F588B">
        <w:rPr>
          <w:sz w:val="20"/>
          <w:szCs w:val="20"/>
        </w:rPr>
        <w:t xml:space="preserve"> in accordance with Division </w:t>
      </w:r>
      <w:r w:rsidR="007C5009" w:rsidRPr="006F588B">
        <w:rPr>
          <w:sz w:val="20"/>
          <w:szCs w:val="20"/>
        </w:rPr>
        <w:t>0</w:t>
      </w:r>
      <w:r w:rsidRPr="006F588B">
        <w:rPr>
          <w:sz w:val="20"/>
          <w:szCs w:val="20"/>
        </w:rPr>
        <w:t>1 General Requirements Submittal Section.</w:t>
      </w:r>
    </w:p>
    <w:p w14:paraId="75FCAAE9" w14:textId="77777777" w:rsidR="001B7944" w:rsidRPr="006F588B" w:rsidRDefault="001B7944" w:rsidP="005F1D73">
      <w:pPr>
        <w:pStyle w:val="ARCATParagraph"/>
        <w:numPr>
          <w:ilvl w:val="0"/>
          <w:numId w:val="2"/>
        </w:numPr>
        <w:tabs>
          <w:tab w:val="clear" w:pos="360"/>
          <w:tab w:val="num" w:pos="720"/>
        </w:tabs>
        <w:spacing w:after="120"/>
        <w:ind w:left="720" w:hanging="720"/>
        <w:jc w:val="both"/>
        <w:rPr>
          <w:b/>
          <w:sz w:val="20"/>
          <w:szCs w:val="20"/>
        </w:rPr>
      </w:pPr>
      <w:r w:rsidRPr="006F588B">
        <w:rPr>
          <w:b/>
          <w:sz w:val="20"/>
          <w:szCs w:val="20"/>
        </w:rPr>
        <w:t>QUALITY ASSURANCE</w:t>
      </w:r>
    </w:p>
    <w:p w14:paraId="79359218" w14:textId="77777777" w:rsidR="005A5870" w:rsidRPr="005A5870" w:rsidRDefault="005A5870" w:rsidP="005A5870">
      <w:pPr>
        <w:pStyle w:val="ARCATParagraph"/>
        <w:numPr>
          <w:ilvl w:val="1"/>
          <w:numId w:val="21"/>
        </w:numPr>
        <w:tabs>
          <w:tab w:val="left" w:pos="1170"/>
        </w:tabs>
        <w:spacing w:after="80"/>
        <w:ind w:left="1170" w:hanging="450"/>
        <w:jc w:val="both"/>
        <w:rPr>
          <w:sz w:val="20"/>
          <w:szCs w:val="20"/>
        </w:rPr>
      </w:pPr>
      <w:r>
        <w:rPr>
          <w:sz w:val="20"/>
        </w:rPr>
        <w:t xml:space="preserve">Products manufactured under </w:t>
      </w:r>
      <w:r w:rsidR="001D2D72">
        <w:rPr>
          <w:sz w:val="20"/>
        </w:rPr>
        <w:t>an ICC Evaluation Service approved and audited</w:t>
      </w:r>
      <w:r>
        <w:rPr>
          <w:sz w:val="20"/>
        </w:rPr>
        <w:t xml:space="preserve"> Quality System</w:t>
      </w:r>
      <w:r>
        <w:rPr>
          <w:sz w:val="20"/>
          <w:szCs w:val="20"/>
        </w:rPr>
        <w:t>.</w:t>
      </w:r>
    </w:p>
    <w:p w14:paraId="1732A0D3" w14:textId="77777777" w:rsidR="005C36B5" w:rsidRPr="006F588B" w:rsidRDefault="005C36B5" w:rsidP="004F359D">
      <w:pPr>
        <w:pStyle w:val="ARCATParagraph"/>
        <w:numPr>
          <w:ilvl w:val="1"/>
          <w:numId w:val="2"/>
        </w:numPr>
        <w:tabs>
          <w:tab w:val="left" w:pos="1170"/>
        </w:tabs>
        <w:spacing w:after="80"/>
        <w:ind w:left="1170" w:hanging="450"/>
        <w:jc w:val="both"/>
        <w:rPr>
          <w:sz w:val="20"/>
          <w:szCs w:val="20"/>
        </w:rPr>
      </w:pPr>
      <w:r w:rsidRPr="006F588B">
        <w:rPr>
          <w:sz w:val="20"/>
          <w:szCs w:val="20"/>
        </w:rPr>
        <w:t xml:space="preserve">Qualifications: </w:t>
      </w:r>
    </w:p>
    <w:p w14:paraId="0C508D1B" w14:textId="04BA36EE" w:rsidR="005C36B5" w:rsidRPr="006F588B" w:rsidRDefault="005C36B5" w:rsidP="004F359D">
      <w:pPr>
        <w:pStyle w:val="ARCATParagraph"/>
        <w:numPr>
          <w:ilvl w:val="2"/>
          <w:numId w:val="2"/>
        </w:numPr>
        <w:tabs>
          <w:tab w:val="clear" w:pos="1440"/>
          <w:tab w:val="left" w:pos="1170"/>
          <w:tab w:val="num" w:pos="1620"/>
        </w:tabs>
        <w:spacing w:after="80"/>
        <w:ind w:left="1620" w:hanging="450"/>
        <w:jc w:val="both"/>
        <w:rPr>
          <w:sz w:val="20"/>
          <w:szCs w:val="20"/>
        </w:rPr>
      </w:pPr>
      <w:r w:rsidRPr="006F588B">
        <w:rPr>
          <w:sz w:val="20"/>
          <w:szCs w:val="20"/>
        </w:rPr>
        <w:t xml:space="preserve">All </w:t>
      </w:r>
      <w:r w:rsidR="004C536E">
        <w:rPr>
          <w:sz w:val="20"/>
          <w:szCs w:val="20"/>
        </w:rPr>
        <w:t xml:space="preserve">CI system </w:t>
      </w:r>
      <w:r w:rsidR="008E5C4C">
        <w:rPr>
          <w:sz w:val="20"/>
          <w:szCs w:val="20"/>
        </w:rPr>
        <w:t xml:space="preserve">assembly </w:t>
      </w:r>
      <w:r w:rsidRPr="006F588B">
        <w:rPr>
          <w:sz w:val="20"/>
          <w:szCs w:val="20"/>
        </w:rPr>
        <w:t xml:space="preserve">materials must be manufactured or sold by </w:t>
      </w:r>
      <w:r w:rsidR="008E5C4C">
        <w:rPr>
          <w:sz w:val="20"/>
          <w:szCs w:val="20"/>
        </w:rPr>
        <w:t xml:space="preserve">a single-source manufacturer </w:t>
      </w:r>
      <w:r w:rsidRPr="006F588B">
        <w:rPr>
          <w:sz w:val="20"/>
          <w:szCs w:val="20"/>
        </w:rPr>
        <w:t xml:space="preserve">and must be purchased </w:t>
      </w:r>
      <w:r w:rsidR="008E5C4C">
        <w:rPr>
          <w:sz w:val="20"/>
          <w:szCs w:val="20"/>
        </w:rPr>
        <w:t xml:space="preserve">direct </w:t>
      </w:r>
      <w:r w:rsidRPr="006F588B">
        <w:rPr>
          <w:sz w:val="20"/>
          <w:szCs w:val="20"/>
        </w:rPr>
        <w:t xml:space="preserve">from </w:t>
      </w:r>
      <w:r w:rsidR="008E5C4C">
        <w:rPr>
          <w:sz w:val="20"/>
          <w:szCs w:val="20"/>
        </w:rPr>
        <w:t xml:space="preserve">the manufacturer or </w:t>
      </w:r>
      <w:r w:rsidRPr="006F588B">
        <w:rPr>
          <w:sz w:val="20"/>
          <w:szCs w:val="20"/>
        </w:rPr>
        <w:t>its authorized distributor.</w:t>
      </w:r>
    </w:p>
    <w:p w14:paraId="0941FF1B" w14:textId="77777777" w:rsidR="005C36B5" w:rsidRPr="006F588B" w:rsidRDefault="005C36B5" w:rsidP="004F359D">
      <w:pPr>
        <w:pStyle w:val="ARCATParagraph"/>
        <w:numPr>
          <w:ilvl w:val="2"/>
          <w:numId w:val="2"/>
        </w:numPr>
        <w:tabs>
          <w:tab w:val="clear" w:pos="1440"/>
          <w:tab w:val="left" w:pos="1620"/>
        </w:tabs>
        <w:spacing w:after="80"/>
        <w:ind w:left="1620" w:hanging="450"/>
        <w:jc w:val="both"/>
        <w:rPr>
          <w:sz w:val="20"/>
          <w:szCs w:val="20"/>
        </w:rPr>
      </w:pPr>
      <w:r w:rsidRPr="006F588B">
        <w:rPr>
          <w:sz w:val="20"/>
          <w:szCs w:val="20"/>
        </w:rPr>
        <w:t xml:space="preserve">Applicator: </w:t>
      </w:r>
    </w:p>
    <w:p w14:paraId="43E46E6C" w14:textId="77777777" w:rsidR="005C36B5" w:rsidRPr="006F588B" w:rsidRDefault="0086711E" w:rsidP="004F359D">
      <w:pPr>
        <w:pStyle w:val="ARCATParagraph"/>
        <w:numPr>
          <w:ilvl w:val="3"/>
          <w:numId w:val="2"/>
        </w:numPr>
        <w:tabs>
          <w:tab w:val="clear" w:pos="1440"/>
          <w:tab w:val="left" w:pos="1980"/>
        </w:tabs>
        <w:spacing w:after="80"/>
        <w:ind w:left="1980"/>
        <w:jc w:val="both"/>
        <w:rPr>
          <w:sz w:val="20"/>
          <w:szCs w:val="20"/>
        </w:rPr>
      </w:pPr>
      <w:r>
        <w:rPr>
          <w:sz w:val="20"/>
          <w:szCs w:val="20"/>
        </w:rPr>
        <w:t xml:space="preserve">Must </w:t>
      </w:r>
      <w:r w:rsidR="005C36B5" w:rsidRPr="006F588B">
        <w:rPr>
          <w:sz w:val="20"/>
          <w:szCs w:val="20"/>
        </w:rPr>
        <w:t>have attended manufacturer’s Educational Seminar.</w:t>
      </w:r>
    </w:p>
    <w:p w14:paraId="2D6D073E" w14:textId="77777777" w:rsidR="005C36B5" w:rsidRPr="006F588B" w:rsidRDefault="0086711E" w:rsidP="004F359D">
      <w:pPr>
        <w:numPr>
          <w:ilvl w:val="3"/>
          <w:numId w:val="2"/>
        </w:numPr>
        <w:tabs>
          <w:tab w:val="clear" w:pos="1440"/>
          <w:tab w:val="left" w:pos="-720"/>
          <w:tab w:val="left" w:pos="1980"/>
        </w:tabs>
        <w:suppressAutoHyphens/>
        <w:spacing w:after="80"/>
        <w:ind w:left="1980"/>
        <w:jc w:val="both"/>
        <w:rPr>
          <w:rFonts w:ascii="Arial" w:hAnsi="Arial" w:cs="Arial"/>
          <w:sz w:val="20"/>
        </w:rPr>
      </w:pPr>
      <w:r>
        <w:rPr>
          <w:rFonts w:ascii="Arial" w:hAnsi="Arial" w:cs="Arial"/>
          <w:sz w:val="20"/>
        </w:rPr>
        <w:t xml:space="preserve">Must </w:t>
      </w:r>
      <w:r w:rsidR="005C36B5" w:rsidRPr="006F588B">
        <w:rPr>
          <w:rFonts w:ascii="Arial" w:hAnsi="Arial" w:cs="Arial"/>
          <w:sz w:val="20"/>
        </w:rPr>
        <w:t>possess a current manufacturer’s certificate of education.</w:t>
      </w:r>
    </w:p>
    <w:p w14:paraId="4ABB9F7A" w14:textId="77777777" w:rsidR="005C36B5" w:rsidRDefault="0086711E" w:rsidP="004F359D">
      <w:pPr>
        <w:numPr>
          <w:ilvl w:val="3"/>
          <w:numId w:val="2"/>
        </w:numPr>
        <w:tabs>
          <w:tab w:val="clear" w:pos="1440"/>
          <w:tab w:val="left" w:pos="-720"/>
          <w:tab w:val="left" w:pos="1980"/>
        </w:tabs>
        <w:suppressAutoHyphens/>
        <w:spacing w:after="80"/>
        <w:ind w:left="1980"/>
        <w:jc w:val="both"/>
        <w:rPr>
          <w:rFonts w:ascii="Arial" w:hAnsi="Arial" w:cs="Arial"/>
          <w:sz w:val="20"/>
        </w:rPr>
      </w:pPr>
      <w:r>
        <w:rPr>
          <w:rFonts w:ascii="Arial" w:hAnsi="Arial" w:cs="Arial"/>
          <w:sz w:val="20"/>
        </w:rPr>
        <w:t xml:space="preserve">Must </w:t>
      </w:r>
      <w:r w:rsidR="005C36B5" w:rsidRPr="006F588B">
        <w:rPr>
          <w:rFonts w:ascii="Arial" w:hAnsi="Arial" w:cs="Arial"/>
          <w:sz w:val="20"/>
        </w:rPr>
        <w:t>be experienced and competent in installation of plaster-like materials.</w:t>
      </w:r>
    </w:p>
    <w:p w14:paraId="1AE1EFE0" w14:textId="77777777" w:rsidR="00E42FC3" w:rsidRPr="00FE468C" w:rsidRDefault="00E42FC3" w:rsidP="00E42FC3">
      <w:pPr>
        <w:numPr>
          <w:ilvl w:val="1"/>
          <w:numId w:val="2"/>
        </w:numPr>
        <w:tabs>
          <w:tab w:val="clear" w:pos="1224"/>
          <w:tab w:val="left" w:pos="-720"/>
        </w:tabs>
        <w:suppressAutoHyphens/>
        <w:spacing w:after="80"/>
        <w:ind w:left="1170" w:hanging="450"/>
        <w:rPr>
          <w:rFonts w:ascii="Arial" w:hAnsi="Arial" w:cs="Arial"/>
          <w:sz w:val="20"/>
        </w:rPr>
      </w:pPr>
      <w:r w:rsidRPr="00FE468C">
        <w:rPr>
          <w:rFonts w:ascii="Arial" w:hAnsi="Arial" w:cs="Arial"/>
          <w:sz w:val="20"/>
        </w:rPr>
        <w:t>Regulatory Requirements:</w:t>
      </w:r>
    </w:p>
    <w:p w14:paraId="68BC3512" w14:textId="77777777" w:rsidR="00E42FC3" w:rsidRPr="00E42FC3" w:rsidRDefault="00E42FC3" w:rsidP="00E42FC3">
      <w:pPr>
        <w:numPr>
          <w:ilvl w:val="2"/>
          <w:numId w:val="2"/>
        </w:numPr>
        <w:tabs>
          <w:tab w:val="clear" w:pos="1440"/>
          <w:tab w:val="left" w:pos="-720"/>
          <w:tab w:val="left" w:pos="1800"/>
        </w:tabs>
        <w:suppressAutoHyphens/>
        <w:spacing w:after="80"/>
        <w:ind w:left="1800" w:hanging="360"/>
        <w:rPr>
          <w:rFonts w:ascii="Arial" w:hAnsi="Arial" w:cs="Arial"/>
          <w:sz w:val="20"/>
        </w:rPr>
      </w:pPr>
      <w:r w:rsidRPr="00FE468C">
        <w:rPr>
          <w:rFonts w:ascii="Arial" w:hAnsi="Arial" w:cs="Arial"/>
          <w:sz w:val="20"/>
        </w:rPr>
        <w:t>Insulation Board: Shall be produced and labeled under a third party quality program as required by applicable building code.</w:t>
      </w:r>
    </w:p>
    <w:p w14:paraId="174CE56F" w14:textId="77777777" w:rsidR="006A4E24" w:rsidRPr="006F588B" w:rsidRDefault="001B7944" w:rsidP="005F1D73">
      <w:pPr>
        <w:pStyle w:val="ARCATParagraph"/>
        <w:numPr>
          <w:ilvl w:val="0"/>
          <w:numId w:val="2"/>
        </w:numPr>
        <w:tabs>
          <w:tab w:val="clear" w:pos="360"/>
          <w:tab w:val="num" w:pos="720"/>
        </w:tabs>
        <w:spacing w:after="120"/>
        <w:ind w:left="720" w:hanging="720"/>
        <w:rPr>
          <w:b/>
          <w:sz w:val="20"/>
          <w:szCs w:val="20"/>
        </w:rPr>
      </w:pPr>
      <w:r w:rsidRPr="006F588B">
        <w:rPr>
          <w:b/>
          <w:sz w:val="20"/>
          <w:szCs w:val="20"/>
        </w:rPr>
        <w:t>DELIVERY, STORAGE, AND HANDLING</w:t>
      </w:r>
    </w:p>
    <w:p w14:paraId="7C0A8A65" w14:textId="77777777" w:rsidR="005C36B5" w:rsidRPr="006F588B" w:rsidRDefault="005C36B5" w:rsidP="004F359D">
      <w:pPr>
        <w:pStyle w:val="ARCATParagraph"/>
        <w:numPr>
          <w:ilvl w:val="1"/>
          <w:numId w:val="2"/>
        </w:numPr>
        <w:tabs>
          <w:tab w:val="num" w:pos="1170"/>
        </w:tabs>
        <w:spacing w:after="80"/>
        <w:ind w:left="1170" w:hanging="450"/>
        <w:jc w:val="both"/>
        <w:rPr>
          <w:sz w:val="20"/>
          <w:szCs w:val="20"/>
        </w:rPr>
      </w:pPr>
      <w:r w:rsidRPr="006F588B">
        <w:rPr>
          <w:sz w:val="20"/>
          <w:szCs w:val="20"/>
        </w:rPr>
        <w:t>Delivery: Deliver materials in original packaging with manufacturer's identification.</w:t>
      </w:r>
    </w:p>
    <w:p w14:paraId="3B6C31F0" w14:textId="77777777" w:rsidR="005C36B5" w:rsidRPr="006F588B" w:rsidRDefault="005C36B5" w:rsidP="004F359D">
      <w:pPr>
        <w:pStyle w:val="ARCATParagraph"/>
        <w:numPr>
          <w:ilvl w:val="1"/>
          <w:numId w:val="2"/>
        </w:numPr>
        <w:tabs>
          <w:tab w:val="num" w:pos="1170"/>
        </w:tabs>
        <w:spacing w:after="80"/>
        <w:ind w:left="1170" w:hanging="450"/>
        <w:jc w:val="both"/>
        <w:rPr>
          <w:sz w:val="20"/>
          <w:szCs w:val="20"/>
        </w:rPr>
      </w:pPr>
      <w:r w:rsidRPr="006F588B">
        <w:rPr>
          <w:sz w:val="20"/>
          <w:szCs w:val="20"/>
        </w:rPr>
        <w:t>Storage: Store materials in a cool, dry location, out of sunlight, protected from weather and other harmful environment, and at a temperature above 40</w:t>
      </w:r>
      <w:r w:rsidRPr="006F588B">
        <w:rPr>
          <w:sz w:val="20"/>
          <w:szCs w:val="20"/>
        </w:rPr>
        <w:sym w:font="Symbol" w:char="F0B0"/>
      </w:r>
      <w:r w:rsidRPr="006F588B">
        <w:rPr>
          <w:sz w:val="20"/>
          <w:szCs w:val="20"/>
        </w:rPr>
        <w:t>F (4</w:t>
      </w:r>
      <w:r w:rsidRPr="006F588B">
        <w:rPr>
          <w:sz w:val="20"/>
          <w:szCs w:val="20"/>
        </w:rPr>
        <w:sym w:font="Symbol" w:char="F0B0"/>
      </w:r>
      <w:r w:rsidRPr="006F588B">
        <w:rPr>
          <w:sz w:val="20"/>
          <w:szCs w:val="20"/>
        </w:rPr>
        <w:t>C) and below 110</w:t>
      </w:r>
      <w:r w:rsidRPr="006F588B">
        <w:rPr>
          <w:sz w:val="20"/>
          <w:szCs w:val="20"/>
        </w:rPr>
        <w:sym w:font="Symbol" w:char="F0B0"/>
      </w:r>
      <w:r w:rsidRPr="006F588B">
        <w:rPr>
          <w:sz w:val="20"/>
          <w:szCs w:val="20"/>
        </w:rPr>
        <w:t>F (43</w:t>
      </w:r>
      <w:r w:rsidRPr="006F588B">
        <w:rPr>
          <w:sz w:val="20"/>
          <w:szCs w:val="20"/>
        </w:rPr>
        <w:sym w:font="Symbol" w:char="F0B0"/>
      </w:r>
      <w:r w:rsidRPr="006F588B">
        <w:rPr>
          <w:sz w:val="20"/>
          <w:szCs w:val="20"/>
        </w:rPr>
        <w:t xml:space="preserve">C) in accordance with manufacturer's instructions.  </w:t>
      </w:r>
    </w:p>
    <w:p w14:paraId="40C497BC" w14:textId="77777777" w:rsidR="006A4E24" w:rsidRPr="006F588B" w:rsidRDefault="001B7944" w:rsidP="005F1D73">
      <w:pPr>
        <w:pStyle w:val="ARCATParagraph"/>
        <w:numPr>
          <w:ilvl w:val="0"/>
          <w:numId w:val="2"/>
        </w:numPr>
        <w:tabs>
          <w:tab w:val="clear" w:pos="360"/>
          <w:tab w:val="num" w:pos="720"/>
        </w:tabs>
        <w:spacing w:after="120"/>
        <w:ind w:left="720" w:hanging="720"/>
        <w:rPr>
          <w:b/>
          <w:sz w:val="20"/>
          <w:szCs w:val="20"/>
        </w:rPr>
      </w:pPr>
      <w:r w:rsidRPr="006F588B">
        <w:rPr>
          <w:b/>
          <w:sz w:val="20"/>
          <w:szCs w:val="20"/>
        </w:rPr>
        <w:t>PROJECT / SITE CONDITIONS</w:t>
      </w:r>
    </w:p>
    <w:p w14:paraId="50FDCF14" w14:textId="77777777" w:rsidR="005C36B5" w:rsidRPr="002B3774" w:rsidRDefault="001B7944" w:rsidP="004F359D">
      <w:pPr>
        <w:pStyle w:val="ARCATParagraph"/>
        <w:numPr>
          <w:ilvl w:val="1"/>
          <w:numId w:val="2"/>
        </w:numPr>
        <w:tabs>
          <w:tab w:val="num" w:pos="1170"/>
        </w:tabs>
        <w:spacing w:after="120"/>
        <w:ind w:left="1170" w:hanging="450"/>
        <w:jc w:val="both"/>
        <w:rPr>
          <w:sz w:val="20"/>
          <w:szCs w:val="20"/>
        </w:rPr>
      </w:pPr>
      <w:r w:rsidRPr="006F588B">
        <w:rPr>
          <w:sz w:val="20"/>
          <w:szCs w:val="20"/>
        </w:rPr>
        <w:t xml:space="preserve">Installation Ambient Air Temperature: Minimum of </w:t>
      </w:r>
      <w:r w:rsidR="00363C66" w:rsidRPr="006F588B">
        <w:rPr>
          <w:sz w:val="20"/>
          <w:szCs w:val="20"/>
        </w:rPr>
        <w:t>40</w:t>
      </w:r>
      <w:r w:rsidR="00B254BA" w:rsidRPr="006F588B">
        <w:rPr>
          <w:sz w:val="20"/>
          <w:szCs w:val="20"/>
        </w:rPr>
        <w:sym w:font="Symbol" w:char="F0B0"/>
      </w:r>
      <w:r w:rsidRPr="006F588B">
        <w:rPr>
          <w:sz w:val="20"/>
          <w:szCs w:val="20"/>
        </w:rPr>
        <w:t>F (</w:t>
      </w:r>
      <w:r w:rsidR="00363C66" w:rsidRPr="006F588B">
        <w:rPr>
          <w:sz w:val="20"/>
          <w:szCs w:val="20"/>
        </w:rPr>
        <w:t>4</w:t>
      </w:r>
      <w:r w:rsidRPr="006F588B">
        <w:rPr>
          <w:sz w:val="20"/>
          <w:szCs w:val="20"/>
        </w:rPr>
        <w:sym w:font="Symbol" w:char="F0B0"/>
      </w:r>
      <w:r w:rsidRPr="006F588B">
        <w:rPr>
          <w:sz w:val="20"/>
          <w:szCs w:val="20"/>
        </w:rPr>
        <w:t>C) and rising, and remain so for 24 hours thereafter.</w:t>
      </w:r>
    </w:p>
    <w:p w14:paraId="33FE0C8E" w14:textId="77777777" w:rsidR="006A4E24" w:rsidRPr="006F588B" w:rsidRDefault="001B7944" w:rsidP="004F359D">
      <w:pPr>
        <w:pStyle w:val="ARCATParagraph"/>
        <w:numPr>
          <w:ilvl w:val="1"/>
          <w:numId w:val="2"/>
        </w:numPr>
        <w:tabs>
          <w:tab w:val="num" w:pos="1170"/>
        </w:tabs>
        <w:spacing w:after="120"/>
        <w:ind w:left="1170" w:hanging="450"/>
        <w:jc w:val="both"/>
        <w:rPr>
          <w:sz w:val="20"/>
          <w:szCs w:val="20"/>
        </w:rPr>
      </w:pPr>
      <w:r w:rsidRPr="006F588B">
        <w:rPr>
          <w:sz w:val="20"/>
          <w:szCs w:val="20"/>
        </w:rPr>
        <w:t xml:space="preserve">Substrate Temperature: Do not apply </w:t>
      </w:r>
      <w:r w:rsidR="00F9164C" w:rsidRPr="006F588B">
        <w:rPr>
          <w:sz w:val="20"/>
          <w:szCs w:val="20"/>
        </w:rPr>
        <w:t>materials</w:t>
      </w:r>
      <w:r w:rsidRPr="006F588B">
        <w:rPr>
          <w:sz w:val="20"/>
          <w:szCs w:val="20"/>
        </w:rPr>
        <w:t xml:space="preserve"> to </w:t>
      </w:r>
      <w:r w:rsidR="00A873A9" w:rsidRPr="006F588B">
        <w:rPr>
          <w:sz w:val="20"/>
          <w:szCs w:val="20"/>
        </w:rPr>
        <w:t>substrates whose temperature are</w:t>
      </w:r>
      <w:r w:rsidRPr="006F588B">
        <w:rPr>
          <w:sz w:val="20"/>
          <w:szCs w:val="20"/>
        </w:rPr>
        <w:t xml:space="preserve"> below </w:t>
      </w:r>
      <w:r w:rsidR="00363C66" w:rsidRPr="006F588B">
        <w:rPr>
          <w:sz w:val="20"/>
          <w:szCs w:val="20"/>
        </w:rPr>
        <w:t>40</w:t>
      </w:r>
      <w:r w:rsidR="00B254BA" w:rsidRPr="006F588B">
        <w:rPr>
          <w:sz w:val="20"/>
          <w:szCs w:val="20"/>
        </w:rPr>
        <w:sym w:font="Symbol" w:char="F0B0"/>
      </w:r>
      <w:r w:rsidRPr="006F588B">
        <w:rPr>
          <w:sz w:val="20"/>
          <w:szCs w:val="20"/>
        </w:rPr>
        <w:t>F (</w:t>
      </w:r>
      <w:r w:rsidR="00363C66" w:rsidRPr="006F588B">
        <w:rPr>
          <w:sz w:val="20"/>
          <w:szCs w:val="20"/>
        </w:rPr>
        <w:t>4</w:t>
      </w:r>
      <w:r w:rsidRPr="006F588B">
        <w:rPr>
          <w:sz w:val="20"/>
          <w:szCs w:val="20"/>
        </w:rPr>
        <w:sym w:font="Symbol" w:char="F0B0"/>
      </w:r>
      <w:r w:rsidR="00A873A9" w:rsidRPr="006F588B">
        <w:rPr>
          <w:sz w:val="20"/>
          <w:szCs w:val="20"/>
        </w:rPr>
        <w:t>C) or contain</w:t>
      </w:r>
      <w:r w:rsidRPr="006F588B">
        <w:rPr>
          <w:sz w:val="20"/>
          <w:szCs w:val="20"/>
        </w:rPr>
        <w:t xml:space="preserve"> frost or ice.</w:t>
      </w:r>
    </w:p>
    <w:p w14:paraId="343478B5" w14:textId="77777777" w:rsidR="00E42FC3" w:rsidRPr="00E42FC3" w:rsidRDefault="001B7944" w:rsidP="00E42FC3">
      <w:pPr>
        <w:pStyle w:val="ARCATParagraph"/>
        <w:numPr>
          <w:ilvl w:val="1"/>
          <w:numId w:val="2"/>
        </w:numPr>
        <w:tabs>
          <w:tab w:val="num" w:pos="1170"/>
        </w:tabs>
        <w:spacing w:after="120"/>
        <w:ind w:left="1170" w:hanging="450"/>
        <w:jc w:val="both"/>
        <w:rPr>
          <w:sz w:val="20"/>
          <w:szCs w:val="20"/>
        </w:rPr>
      </w:pPr>
      <w:r w:rsidRPr="006F588B">
        <w:rPr>
          <w:sz w:val="20"/>
          <w:szCs w:val="20"/>
        </w:rPr>
        <w:t xml:space="preserve">Inclement Weather: Do not apply </w:t>
      </w:r>
      <w:r w:rsidR="00F9164C" w:rsidRPr="006F588B">
        <w:rPr>
          <w:sz w:val="20"/>
          <w:szCs w:val="20"/>
        </w:rPr>
        <w:t xml:space="preserve">materials </w:t>
      </w:r>
      <w:r w:rsidRPr="006F588B">
        <w:rPr>
          <w:sz w:val="20"/>
          <w:szCs w:val="20"/>
        </w:rPr>
        <w:t>during inclement weather unless appropriate protection is employed.</w:t>
      </w:r>
    </w:p>
    <w:p w14:paraId="5C07786A" w14:textId="77777777" w:rsidR="00E42FC3" w:rsidRPr="00FE468C" w:rsidRDefault="00E42FC3" w:rsidP="00E42FC3">
      <w:pPr>
        <w:pStyle w:val="ARCATParagraph"/>
        <w:numPr>
          <w:ilvl w:val="1"/>
          <w:numId w:val="2"/>
        </w:numPr>
        <w:tabs>
          <w:tab w:val="clear" w:pos="1224"/>
          <w:tab w:val="num" w:pos="1170"/>
          <w:tab w:val="num" w:pos="1314"/>
        </w:tabs>
        <w:spacing w:after="80"/>
        <w:ind w:left="1170" w:hanging="450"/>
        <w:rPr>
          <w:sz w:val="20"/>
          <w:szCs w:val="20"/>
        </w:rPr>
      </w:pPr>
      <w:r w:rsidRPr="00FE468C">
        <w:rPr>
          <w:sz w:val="20"/>
          <w:szCs w:val="20"/>
        </w:rPr>
        <w:t xml:space="preserve">Sunlight Exposure: Avoid, when possible, installation of the </w:t>
      </w:r>
      <w:r>
        <w:rPr>
          <w:sz w:val="20"/>
          <w:szCs w:val="20"/>
        </w:rPr>
        <w:t>materials</w:t>
      </w:r>
      <w:r w:rsidRPr="00FE468C">
        <w:rPr>
          <w:sz w:val="20"/>
          <w:szCs w:val="20"/>
        </w:rPr>
        <w:t xml:space="preserve"> in direct sunlight. Application of </w:t>
      </w:r>
      <w:r>
        <w:rPr>
          <w:sz w:val="20"/>
          <w:szCs w:val="20"/>
        </w:rPr>
        <w:t xml:space="preserve">Acrylic </w:t>
      </w:r>
      <w:r w:rsidRPr="00FE468C">
        <w:rPr>
          <w:sz w:val="20"/>
          <w:szCs w:val="20"/>
        </w:rPr>
        <w:t>Finishes in direct sunlight in hot weather may adversely affect aesthetics.</w:t>
      </w:r>
    </w:p>
    <w:p w14:paraId="25A37159" w14:textId="77777777" w:rsidR="0086711E" w:rsidRPr="00AA109C" w:rsidRDefault="00EE5245" w:rsidP="0086711E">
      <w:pPr>
        <w:pStyle w:val="ARCATParagraph"/>
        <w:numPr>
          <w:ilvl w:val="1"/>
          <w:numId w:val="2"/>
        </w:numPr>
        <w:tabs>
          <w:tab w:val="num" w:pos="1170"/>
        </w:tabs>
        <w:spacing w:after="120"/>
        <w:ind w:left="1170" w:hanging="450"/>
        <w:jc w:val="both"/>
        <w:rPr>
          <w:sz w:val="20"/>
          <w:szCs w:val="20"/>
        </w:rPr>
      </w:pPr>
      <w:r w:rsidRPr="006F588B">
        <w:rPr>
          <w:sz w:val="20"/>
          <w:szCs w:val="20"/>
        </w:rPr>
        <w:lastRenderedPageBreak/>
        <w:t>M</w:t>
      </w:r>
      <w:r w:rsidR="001B7944" w:rsidRPr="006F588B">
        <w:rPr>
          <w:sz w:val="20"/>
          <w:szCs w:val="20"/>
        </w:rPr>
        <w:t>aterials shall not be applied if ambient temperature exceeds 120</w:t>
      </w:r>
      <w:r w:rsidR="005C36B5" w:rsidRPr="006F588B">
        <w:rPr>
          <w:sz w:val="20"/>
          <w:szCs w:val="20"/>
        </w:rPr>
        <w:sym w:font="Symbol" w:char="F0B0"/>
      </w:r>
      <w:r w:rsidR="001B7944" w:rsidRPr="006F588B">
        <w:rPr>
          <w:sz w:val="20"/>
          <w:szCs w:val="20"/>
        </w:rPr>
        <w:t>F (49</w:t>
      </w:r>
      <w:r w:rsidR="005C36B5" w:rsidRPr="006F588B">
        <w:rPr>
          <w:sz w:val="20"/>
          <w:szCs w:val="20"/>
        </w:rPr>
        <w:sym w:font="Symbol" w:char="F0B0"/>
      </w:r>
      <w:r w:rsidR="001B7944" w:rsidRPr="006F588B">
        <w:rPr>
          <w:sz w:val="20"/>
          <w:szCs w:val="20"/>
        </w:rPr>
        <w:t xml:space="preserve">C) or falls below </w:t>
      </w:r>
      <w:r w:rsidR="00363C66" w:rsidRPr="006F588B">
        <w:rPr>
          <w:sz w:val="20"/>
          <w:szCs w:val="20"/>
        </w:rPr>
        <w:t>40</w:t>
      </w:r>
      <w:r w:rsidR="00B254BA" w:rsidRPr="006F588B">
        <w:rPr>
          <w:sz w:val="20"/>
          <w:szCs w:val="20"/>
        </w:rPr>
        <w:sym w:font="Symbol" w:char="F0B0"/>
      </w:r>
      <w:r w:rsidR="001B7944" w:rsidRPr="006F588B">
        <w:rPr>
          <w:sz w:val="20"/>
          <w:szCs w:val="20"/>
        </w:rPr>
        <w:t>F (</w:t>
      </w:r>
      <w:r w:rsidR="00363C66" w:rsidRPr="006F588B">
        <w:rPr>
          <w:sz w:val="20"/>
          <w:szCs w:val="20"/>
        </w:rPr>
        <w:t>4</w:t>
      </w:r>
      <w:r w:rsidR="00B254BA" w:rsidRPr="006F588B">
        <w:rPr>
          <w:sz w:val="20"/>
          <w:szCs w:val="20"/>
        </w:rPr>
        <w:sym w:font="Symbol" w:char="F0B0"/>
      </w:r>
      <w:r w:rsidR="001B7944" w:rsidRPr="006F588B">
        <w:rPr>
          <w:sz w:val="20"/>
          <w:szCs w:val="20"/>
        </w:rPr>
        <w:t xml:space="preserve">C) within 24 hours of application. Protect </w:t>
      </w:r>
      <w:r w:rsidR="002B48C2" w:rsidRPr="006F588B">
        <w:rPr>
          <w:sz w:val="20"/>
          <w:szCs w:val="20"/>
        </w:rPr>
        <w:t>materials</w:t>
      </w:r>
      <w:r w:rsidR="001B7944" w:rsidRPr="006F588B">
        <w:rPr>
          <w:sz w:val="20"/>
          <w:szCs w:val="20"/>
        </w:rPr>
        <w:t xml:space="preserve"> from uneven and excessive evaporation during hot, dry weather.</w:t>
      </w:r>
    </w:p>
    <w:p w14:paraId="0A4019F5" w14:textId="77777777" w:rsidR="00576FF5" w:rsidRPr="006F588B" w:rsidRDefault="001B7944" w:rsidP="004F359D">
      <w:pPr>
        <w:pStyle w:val="ARCATParagraph"/>
        <w:numPr>
          <w:ilvl w:val="1"/>
          <w:numId w:val="2"/>
        </w:numPr>
        <w:tabs>
          <w:tab w:val="num" w:pos="1170"/>
        </w:tabs>
        <w:spacing w:after="120"/>
        <w:ind w:left="1170" w:hanging="450"/>
        <w:jc w:val="both"/>
        <w:rPr>
          <w:sz w:val="20"/>
          <w:szCs w:val="20"/>
        </w:rPr>
      </w:pPr>
      <w:r w:rsidRPr="006F588B">
        <w:rPr>
          <w:sz w:val="20"/>
          <w:szCs w:val="20"/>
        </w:rPr>
        <w:t xml:space="preserve">Prior to installation, the </w:t>
      </w:r>
      <w:r w:rsidR="00AA109C">
        <w:rPr>
          <w:sz w:val="20"/>
          <w:szCs w:val="20"/>
        </w:rPr>
        <w:t>substrate</w:t>
      </w:r>
      <w:r w:rsidRPr="006F588B">
        <w:rPr>
          <w:sz w:val="20"/>
          <w:szCs w:val="20"/>
        </w:rPr>
        <w:t xml:space="preserve"> shall be inspected for surface contamination, or other defects that may adversely affect the performance of the </w:t>
      </w:r>
      <w:r w:rsidR="00F9164C" w:rsidRPr="006F588B">
        <w:rPr>
          <w:sz w:val="20"/>
          <w:szCs w:val="20"/>
        </w:rPr>
        <w:t xml:space="preserve">materials </w:t>
      </w:r>
      <w:r w:rsidRPr="006F588B">
        <w:rPr>
          <w:sz w:val="20"/>
          <w:szCs w:val="20"/>
        </w:rPr>
        <w:t xml:space="preserve">and shall be free of residual moisture. </w:t>
      </w:r>
    </w:p>
    <w:p w14:paraId="58308F70" w14:textId="77777777" w:rsidR="00576FF5" w:rsidRPr="006F588B" w:rsidRDefault="00164757" w:rsidP="005F1D73">
      <w:pPr>
        <w:pStyle w:val="ARCATParagraph"/>
        <w:numPr>
          <w:ilvl w:val="0"/>
          <w:numId w:val="2"/>
        </w:numPr>
        <w:tabs>
          <w:tab w:val="clear" w:pos="360"/>
          <w:tab w:val="num" w:pos="720"/>
        </w:tabs>
        <w:spacing w:after="120"/>
        <w:ind w:left="720" w:hanging="720"/>
        <w:jc w:val="both"/>
        <w:rPr>
          <w:b/>
          <w:sz w:val="20"/>
          <w:szCs w:val="20"/>
        </w:rPr>
      </w:pPr>
      <w:r w:rsidRPr="006F588B">
        <w:rPr>
          <w:b/>
          <w:sz w:val="20"/>
          <w:szCs w:val="20"/>
        </w:rPr>
        <w:t>COORDINATION AND SCHEDULING:</w:t>
      </w:r>
    </w:p>
    <w:p w14:paraId="59FBA7CF" w14:textId="77777777" w:rsidR="00576FF5" w:rsidRPr="006F588B" w:rsidRDefault="001B7944" w:rsidP="004F359D">
      <w:pPr>
        <w:pStyle w:val="ARCATParagraph"/>
        <w:numPr>
          <w:ilvl w:val="1"/>
          <w:numId w:val="2"/>
        </w:numPr>
        <w:tabs>
          <w:tab w:val="num" w:pos="1170"/>
        </w:tabs>
        <w:spacing w:after="120"/>
        <w:ind w:left="1170" w:hanging="450"/>
        <w:jc w:val="both"/>
        <w:rPr>
          <w:sz w:val="20"/>
          <w:szCs w:val="20"/>
        </w:rPr>
      </w:pPr>
      <w:r w:rsidRPr="006F588B">
        <w:rPr>
          <w:sz w:val="20"/>
          <w:szCs w:val="20"/>
        </w:rPr>
        <w:t xml:space="preserve">Coordination: Coordinate </w:t>
      </w:r>
      <w:r w:rsidR="006F588B">
        <w:rPr>
          <w:sz w:val="20"/>
          <w:szCs w:val="20"/>
        </w:rPr>
        <w:t>water-resistive</w:t>
      </w:r>
      <w:r w:rsidR="002B48C2" w:rsidRPr="006F588B">
        <w:rPr>
          <w:sz w:val="20"/>
          <w:szCs w:val="20"/>
        </w:rPr>
        <w:t xml:space="preserve"> membrane &amp; air barrier </w:t>
      </w:r>
      <w:r w:rsidR="00D44969" w:rsidRPr="006F588B">
        <w:rPr>
          <w:sz w:val="20"/>
          <w:szCs w:val="20"/>
        </w:rPr>
        <w:t xml:space="preserve">coating </w:t>
      </w:r>
      <w:r w:rsidR="002B48C2" w:rsidRPr="006F588B">
        <w:rPr>
          <w:sz w:val="20"/>
          <w:szCs w:val="20"/>
        </w:rPr>
        <w:t xml:space="preserve">materials </w:t>
      </w:r>
      <w:r w:rsidRPr="006F588B">
        <w:rPr>
          <w:sz w:val="20"/>
          <w:szCs w:val="20"/>
        </w:rPr>
        <w:t>installation with other construction operations.</w:t>
      </w:r>
    </w:p>
    <w:p w14:paraId="26618E29" w14:textId="77777777" w:rsidR="00576FF5" w:rsidRPr="006F588B" w:rsidRDefault="001B7944" w:rsidP="004F359D">
      <w:pPr>
        <w:pStyle w:val="ARCATParagraph"/>
        <w:numPr>
          <w:ilvl w:val="0"/>
          <w:numId w:val="2"/>
        </w:numPr>
        <w:spacing w:after="120"/>
        <w:jc w:val="both"/>
        <w:rPr>
          <w:b/>
          <w:sz w:val="20"/>
          <w:szCs w:val="20"/>
        </w:rPr>
      </w:pPr>
      <w:r w:rsidRPr="006F588B">
        <w:rPr>
          <w:b/>
          <w:sz w:val="20"/>
          <w:szCs w:val="20"/>
        </w:rPr>
        <w:t>WARRANTY</w:t>
      </w:r>
    </w:p>
    <w:p w14:paraId="07978C32" w14:textId="77777777" w:rsidR="00D27470" w:rsidRPr="00D27470" w:rsidRDefault="001B7944" w:rsidP="004F359D">
      <w:pPr>
        <w:pStyle w:val="ARCATParagraph"/>
        <w:numPr>
          <w:ilvl w:val="1"/>
          <w:numId w:val="2"/>
        </w:numPr>
        <w:tabs>
          <w:tab w:val="num" w:pos="1170"/>
        </w:tabs>
        <w:spacing w:after="120"/>
        <w:ind w:left="1170" w:hanging="450"/>
        <w:jc w:val="both"/>
        <w:rPr>
          <w:sz w:val="20"/>
          <w:szCs w:val="20"/>
        </w:rPr>
      </w:pPr>
      <w:r w:rsidRPr="006F588B">
        <w:rPr>
          <w:sz w:val="20"/>
          <w:szCs w:val="20"/>
        </w:rPr>
        <w:t xml:space="preserve">Warranty: Upon request, at completion of installation, provide </w:t>
      </w:r>
      <w:r w:rsidR="002B48C2" w:rsidRPr="006F588B">
        <w:rPr>
          <w:sz w:val="20"/>
          <w:szCs w:val="20"/>
        </w:rPr>
        <w:t xml:space="preserve">manufacturer’s </w:t>
      </w:r>
      <w:r w:rsidR="008F76F6" w:rsidRPr="006F588B">
        <w:rPr>
          <w:sz w:val="20"/>
          <w:szCs w:val="20"/>
        </w:rPr>
        <w:t xml:space="preserve">Standard </w:t>
      </w:r>
      <w:r w:rsidRPr="006F588B">
        <w:rPr>
          <w:sz w:val="20"/>
          <w:szCs w:val="20"/>
        </w:rPr>
        <w:t>Limited Warranty.</w:t>
      </w:r>
      <w:r w:rsidR="005E4D92" w:rsidRPr="006F588B">
        <w:rPr>
          <w:sz w:val="20"/>
          <w:szCs w:val="20"/>
        </w:rPr>
        <w:t xml:space="preserve">  </w:t>
      </w:r>
    </w:p>
    <w:p w14:paraId="5BEA10B6" w14:textId="77777777" w:rsidR="001B7944" w:rsidRPr="009344C4" w:rsidRDefault="001B7944" w:rsidP="00633D2F">
      <w:pPr>
        <w:pStyle w:val="ARCATParagraph"/>
        <w:spacing w:before="180" w:after="120"/>
        <w:outlineLvl w:val="0"/>
        <w:rPr>
          <w:b/>
          <w:sz w:val="22"/>
          <w:szCs w:val="22"/>
        </w:rPr>
      </w:pPr>
      <w:r w:rsidRPr="009344C4">
        <w:rPr>
          <w:b/>
          <w:sz w:val="22"/>
          <w:szCs w:val="22"/>
        </w:rPr>
        <w:t>PART 2 - PRODUCTS</w:t>
      </w:r>
    </w:p>
    <w:p w14:paraId="3D8FF8F3" w14:textId="77777777" w:rsidR="001B7944" w:rsidRPr="006F588B" w:rsidRDefault="001B7944" w:rsidP="005F1D73">
      <w:pPr>
        <w:pStyle w:val="ARCATParagraph"/>
        <w:numPr>
          <w:ilvl w:val="0"/>
          <w:numId w:val="3"/>
        </w:numPr>
        <w:tabs>
          <w:tab w:val="clear" w:pos="360"/>
          <w:tab w:val="num" w:pos="720"/>
        </w:tabs>
        <w:spacing w:before="80" w:after="80"/>
        <w:ind w:left="720" w:hanging="720"/>
        <w:rPr>
          <w:b/>
          <w:sz w:val="20"/>
          <w:szCs w:val="20"/>
        </w:rPr>
      </w:pPr>
      <w:r w:rsidRPr="006F588B">
        <w:rPr>
          <w:b/>
          <w:sz w:val="20"/>
          <w:szCs w:val="20"/>
        </w:rPr>
        <w:t>MANUFACTURERS</w:t>
      </w:r>
    </w:p>
    <w:p w14:paraId="574E4C28" w14:textId="77777777" w:rsidR="002B3774" w:rsidRPr="002B3774" w:rsidRDefault="002B3774" w:rsidP="0086711E">
      <w:pPr>
        <w:pStyle w:val="ARCATParagraph"/>
        <w:numPr>
          <w:ilvl w:val="1"/>
          <w:numId w:val="8"/>
        </w:numPr>
        <w:spacing w:after="120"/>
        <w:ind w:hanging="504"/>
        <w:jc w:val="both"/>
        <w:rPr>
          <w:sz w:val="20"/>
          <w:szCs w:val="20"/>
        </w:rPr>
      </w:pPr>
      <w:r w:rsidRPr="007E7C59">
        <w:rPr>
          <w:sz w:val="20"/>
          <w:szCs w:val="20"/>
        </w:rPr>
        <w:t>Manufacturer</w:t>
      </w:r>
      <w:r w:rsidRPr="002B3774">
        <w:rPr>
          <w:sz w:val="20"/>
          <w:szCs w:val="20"/>
        </w:rPr>
        <w:t>, Basis of Design</w:t>
      </w:r>
      <w:r w:rsidRPr="007E7C59">
        <w:rPr>
          <w:sz w:val="20"/>
          <w:szCs w:val="20"/>
        </w:rPr>
        <w:t xml:space="preserve">: </w:t>
      </w:r>
      <w:proofErr w:type="spellStart"/>
      <w:r>
        <w:rPr>
          <w:sz w:val="20"/>
          <w:szCs w:val="20"/>
        </w:rPr>
        <w:t>Parex</w:t>
      </w:r>
      <w:proofErr w:type="spellEnd"/>
      <w:r w:rsidRPr="002B3774">
        <w:rPr>
          <w:sz w:val="20"/>
          <w:szCs w:val="20"/>
        </w:rPr>
        <w:t xml:space="preserve"> </w:t>
      </w:r>
      <w:r>
        <w:rPr>
          <w:sz w:val="20"/>
          <w:szCs w:val="20"/>
        </w:rPr>
        <w:t>USA</w:t>
      </w:r>
      <w:r w:rsidRPr="007E7C59">
        <w:rPr>
          <w:sz w:val="20"/>
          <w:szCs w:val="20"/>
        </w:rPr>
        <w:t>, Inc., 4125 E. La</w:t>
      </w:r>
      <w:r>
        <w:rPr>
          <w:sz w:val="20"/>
          <w:szCs w:val="20"/>
        </w:rPr>
        <w:t xml:space="preserve"> </w:t>
      </w:r>
      <w:r w:rsidR="005F1D73">
        <w:rPr>
          <w:sz w:val="20"/>
          <w:szCs w:val="20"/>
        </w:rPr>
        <w:t xml:space="preserve">Palma Ave., Suite 250, </w:t>
      </w:r>
      <w:r w:rsidRPr="007E7C59">
        <w:rPr>
          <w:sz w:val="20"/>
          <w:szCs w:val="20"/>
        </w:rPr>
        <w:t>Anaheim, CA 92807</w:t>
      </w:r>
      <w:r w:rsidRPr="002B3774">
        <w:rPr>
          <w:sz w:val="20"/>
          <w:szCs w:val="20"/>
        </w:rPr>
        <w:t xml:space="preserve"> Contact: Technical Support (800.226.2424).</w:t>
      </w:r>
    </w:p>
    <w:p w14:paraId="71CC781D" w14:textId="76DA0154" w:rsidR="001B7944" w:rsidRPr="006F588B" w:rsidRDefault="00732225" w:rsidP="0086711E">
      <w:pPr>
        <w:pStyle w:val="ARCATParagraph"/>
        <w:numPr>
          <w:ilvl w:val="1"/>
          <w:numId w:val="2"/>
        </w:numPr>
        <w:tabs>
          <w:tab w:val="left" w:pos="1170"/>
        </w:tabs>
        <w:spacing w:after="120"/>
        <w:ind w:left="1170" w:hanging="450"/>
        <w:jc w:val="both"/>
        <w:rPr>
          <w:sz w:val="20"/>
          <w:szCs w:val="20"/>
        </w:rPr>
      </w:pPr>
      <w:r w:rsidRPr="006F588B">
        <w:rPr>
          <w:sz w:val="20"/>
          <w:szCs w:val="20"/>
        </w:rPr>
        <w:t>C</w:t>
      </w:r>
      <w:r w:rsidR="005E4D92" w:rsidRPr="006F588B">
        <w:rPr>
          <w:sz w:val="20"/>
          <w:szCs w:val="20"/>
        </w:rPr>
        <w:t xml:space="preserve">omponents: Obtain components </w:t>
      </w:r>
      <w:r w:rsidRPr="006F588B">
        <w:rPr>
          <w:sz w:val="20"/>
          <w:szCs w:val="20"/>
        </w:rPr>
        <w:t xml:space="preserve">from authorized distributors. No substitutions or </w:t>
      </w:r>
      <w:r w:rsidR="00A873A9" w:rsidRPr="006F588B">
        <w:rPr>
          <w:sz w:val="20"/>
          <w:szCs w:val="20"/>
        </w:rPr>
        <w:t>additions of other materials are</w:t>
      </w:r>
      <w:r w:rsidRPr="006F588B">
        <w:rPr>
          <w:sz w:val="20"/>
          <w:szCs w:val="20"/>
        </w:rPr>
        <w:t xml:space="preserve"> permitted without prior written permission </w:t>
      </w:r>
      <w:r w:rsidR="0021685F" w:rsidRPr="006F588B">
        <w:rPr>
          <w:sz w:val="20"/>
          <w:szCs w:val="20"/>
        </w:rPr>
        <w:t>from</w:t>
      </w:r>
      <w:r w:rsidR="00D9055C">
        <w:rPr>
          <w:sz w:val="20"/>
          <w:szCs w:val="20"/>
        </w:rPr>
        <w:t xml:space="preserve"> the</w:t>
      </w:r>
      <w:r w:rsidR="0021685F" w:rsidRPr="006F588B">
        <w:rPr>
          <w:sz w:val="20"/>
          <w:szCs w:val="20"/>
        </w:rPr>
        <w:t xml:space="preserve"> </w:t>
      </w:r>
      <w:r w:rsidR="004C536E">
        <w:rPr>
          <w:sz w:val="20"/>
          <w:szCs w:val="20"/>
        </w:rPr>
        <w:t xml:space="preserve">CI system </w:t>
      </w:r>
      <w:r w:rsidR="00D9055C">
        <w:rPr>
          <w:sz w:val="20"/>
          <w:szCs w:val="20"/>
        </w:rPr>
        <w:t>manufacturer</w:t>
      </w:r>
      <w:r w:rsidR="002B48C2" w:rsidRPr="006F588B">
        <w:rPr>
          <w:sz w:val="20"/>
          <w:szCs w:val="20"/>
        </w:rPr>
        <w:t xml:space="preserve"> </w:t>
      </w:r>
      <w:r w:rsidRPr="006F588B">
        <w:rPr>
          <w:sz w:val="20"/>
          <w:szCs w:val="20"/>
        </w:rPr>
        <w:t xml:space="preserve">for this project. </w:t>
      </w:r>
    </w:p>
    <w:p w14:paraId="4C28EBB8" w14:textId="77777777" w:rsidR="001B7944" w:rsidRPr="00DD75BF" w:rsidRDefault="001B7944" w:rsidP="005F1D73">
      <w:pPr>
        <w:pStyle w:val="ARCATParagraph"/>
        <w:numPr>
          <w:ilvl w:val="0"/>
          <w:numId w:val="3"/>
        </w:numPr>
        <w:tabs>
          <w:tab w:val="clear" w:pos="360"/>
          <w:tab w:val="num" w:pos="720"/>
        </w:tabs>
        <w:spacing w:before="80" w:after="80"/>
        <w:ind w:left="720" w:hanging="720"/>
        <w:rPr>
          <w:b/>
          <w:sz w:val="20"/>
          <w:szCs w:val="20"/>
        </w:rPr>
      </w:pPr>
      <w:r w:rsidRPr="006F588B">
        <w:rPr>
          <w:b/>
          <w:sz w:val="20"/>
          <w:szCs w:val="20"/>
        </w:rPr>
        <w:t>MATERIALS</w:t>
      </w:r>
      <w:r w:rsidR="00E42FC3">
        <w:rPr>
          <w:b/>
          <w:sz w:val="20"/>
          <w:szCs w:val="20"/>
        </w:rPr>
        <w:t xml:space="preserve">  </w:t>
      </w:r>
    </w:p>
    <w:p w14:paraId="58E7BCFF" w14:textId="77777777" w:rsidR="00DD75BF" w:rsidRDefault="00856090" w:rsidP="00DD75BF">
      <w:pPr>
        <w:numPr>
          <w:ilvl w:val="1"/>
          <w:numId w:val="3"/>
        </w:numPr>
        <w:tabs>
          <w:tab w:val="clear" w:pos="3294"/>
          <w:tab w:val="left" w:pos="1170"/>
        </w:tabs>
        <w:spacing w:after="80"/>
        <w:ind w:left="1170" w:hanging="450"/>
        <w:rPr>
          <w:rFonts w:ascii="Arial" w:hAnsi="Arial" w:cs="Arial"/>
          <w:sz w:val="20"/>
        </w:rPr>
      </w:pPr>
      <w:r>
        <w:rPr>
          <w:rFonts w:ascii="Arial" w:hAnsi="Arial" w:cs="Arial"/>
          <w:sz w:val="20"/>
        </w:rPr>
        <w:t>Secondary Water-Resistive Barrier</w:t>
      </w:r>
    </w:p>
    <w:p w14:paraId="4D4A6398" w14:textId="77777777" w:rsidR="006800D6" w:rsidRDefault="006800D6" w:rsidP="006800D6">
      <w:pPr>
        <w:numPr>
          <w:ilvl w:val="2"/>
          <w:numId w:val="3"/>
        </w:numPr>
        <w:tabs>
          <w:tab w:val="left" w:pos="1620"/>
        </w:tabs>
        <w:spacing w:after="80"/>
        <w:ind w:hanging="450"/>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USA </w:t>
      </w:r>
      <w:proofErr w:type="spellStart"/>
      <w:r>
        <w:rPr>
          <w:rFonts w:ascii="Arial" w:hAnsi="Arial" w:cs="Arial"/>
          <w:sz w:val="20"/>
        </w:rPr>
        <w:t>Weatherseal</w:t>
      </w:r>
      <w:proofErr w:type="spellEnd"/>
      <w:r>
        <w:rPr>
          <w:rFonts w:ascii="Arial" w:hAnsi="Arial" w:cs="Arial"/>
          <w:sz w:val="20"/>
        </w:rPr>
        <w:t xml:space="preserve"> Spray &amp; Roll-on™</w:t>
      </w:r>
      <w:r w:rsidRPr="00FE468C">
        <w:rPr>
          <w:rFonts w:ascii="Arial" w:hAnsi="Arial" w:cs="Arial"/>
          <w:sz w:val="20"/>
        </w:rPr>
        <w:t xml:space="preserve"> water resistive barrier coating</w:t>
      </w:r>
    </w:p>
    <w:p w14:paraId="39DB99B5" w14:textId="2471EE8D" w:rsidR="006800D6" w:rsidRPr="006800D6" w:rsidRDefault="006800D6" w:rsidP="006800D6">
      <w:pPr>
        <w:numPr>
          <w:ilvl w:val="2"/>
          <w:numId w:val="3"/>
        </w:numPr>
        <w:tabs>
          <w:tab w:val="left" w:pos="1620"/>
        </w:tabs>
        <w:spacing w:after="80"/>
        <w:ind w:hanging="450"/>
        <w:rPr>
          <w:rFonts w:ascii="Arial" w:hAnsi="Arial" w:cs="Arial"/>
          <w:sz w:val="20"/>
        </w:rPr>
      </w:pPr>
      <w:r w:rsidRPr="006800D6">
        <w:rPr>
          <w:rFonts w:ascii="Arial" w:hAnsi="Arial" w:cs="Arial"/>
          <w:sz w:val="20"/>
        </w:rPr>
        <w:t xml:space="preserve"> </w:t>
      </w:r>
      <w:proofErr w:type="spellStart"/>
      <w:r w:rsidRPr="00FE468C">
        <w:rPr>
          <w:rFonts w:ascii="Arial" w:hAnsi="Arial" w:cs="Arial"/>
          <w:sz w:val="20"/>
        </w:rPr>
        <w:t>Parex</w:t>
      </w:r>
      <w:proofErr w:type="spellEnd"/>
      <w:r w:rsidRPr="00FE468C">
        <w:rPr>
          <w:rFonts w:ascii="Arial" w:hAnsi="Arial" w:cs="Arial"/>
          <w:sz w:val="20"/>
        </w:rPr>
        <w:t xml:space="preserve"> </w:t>
      </w:r>
      <w:r>
        <w:rPr>
          <w:rFonts w:ascii="Arial" w:hAnsi="Arial" w:cs="Arial"/>
          <w:sz w:val="20"/>
        </w:rPr>
        <w:t xml:space="preserve">USA </w:t>
      </w:r>
      <w:r w:rsidRPr="00FE468C">
        <w:rPr>
          <w:rFonts w:ascii="Arial" w:hAnsi="Arial" w:cs="Arial"/>
          <w:sz w:val="20"/>
        </w:rPr>
        <w:t xml:space="preserve">396 Sheathing Tape: Non-woven synthetic fiber tape to reinforce </w:t>
      </w:r>
      <w:proofErr w:type="spellStart"/>
      <w:r>
        <w:rPr>
          <w:rFonts w:ascii="Arial" w:hAnsi="Arial" w:cs="Arial"/>
          <w:sz w:val="20"/>
        </w:rPr>
        <w:t>Weather</w:t>
      </w:r>
      <w:r w:rsidR="004C536E">
        <w:rPr>
          <w:rFonts w:ascii="Arial" w:hAnsi="Arial" w:cs="Arial"/>
          <w:sz w:val="20"/>
        </w:rPr>
        <w:t>S</w:t>
      </w:r>
      <w:r>
        <w:rPr>
          <w:rFonts w:ascii="Arial" w:hAnsi="Arial" w:cs="Arial"/>
          <w:sz w:val="20"/>
        </w:rPr>
        <w:t>eal</w:t>
      </w:r>
      <w:proofErr w:type="spellEnd"/>
      <w:r>
        <w:rPr>
          <w:rFonts w:ascii="Arial" w:hAnsi="Arial" w:cs="Arial"/>
          <w:sz w:val="20"/>
        </w:rPr>
        <w:t xml:space="preserve"> </w:t>
      </w:r>
      <w:r w:rsidR="007909D9">
        <w:rPr>
          <w:rFonts w:ascii="Arial" w:hAnsi="Arial" w:cs="Arial"/>
          <w:sz w:val="20"/>
        </w:rPr>
        <w:t xml:space="preserve">Spray &amp; Roll-on </w:t>
      </w:r>
      <w:r w:rsidRPr="00FE468C">
        <w:rPr>
          <w:rFonts w:ascii="Arial" w:hAnsi="Arial" w:cs="Arial"/>
          <w:sz w:val="20"/>
        </w:rPr>
        <w:t>water-resistive barrier at sheathing board joints, into rough openings and other terminations into dissimilar materials available in 4 in, 6 in and 9 in.</w:t>
      </w:r>
    </w:p>
    <w:p w14:paraId="38A48647" w14:textId="77777777" w:rsidR="004B13CB" w:rsidRDefault="00E42FC3" w:rsidP="004B13CB">
      <w:pPr>
        <w:numPr>
          <w:ilvl w:val="2"/>
          <w:numId w:val="3"/>
        </w:numPr>
        <w:tabs>
          <w:tab w:val="left" w:pos="1620"/>
        </w:tabs>
        <w:spacing w:after="80"/>
        <w:ind w:hanging="450"/>
        <w:jc w:val="both"/>
        <w:rPr>
          <w:rFonts w:ascii="Arial" w:hAnsi="Arial" w:cs="Arial"/>
          <w:sz w:val="20"/>
        </w:rPr>
      </w:pPr>
      <w:proofErr w:type="spellStart"/>
      <w:r w:rsidRPr="006800D6">
        <w:rPr>
          <w:rFonts w:ascii="Arial" w:hAnsi="Arial" w:cs="Arial"/>
          <w:sz w:val="20"/>
        </w:rPr>
        <w:t>Parex</w:t>
      </w:r>
      <w:proofErr w:type="spellEnd"/>
      <w:r w:rsidRPr="006800D6">
        <w:rPr>
          <w:rFonts w:ascii="Arial" w:hAnsi="Arial" w:cs="Arial"/>
          <w:sz w:val="20"/>
        </w:rPr>
        <w:t xml:space="preserve"> </w:t>
      </w:r>
      <w:r w:rsidR="00FB2E45">
        <w:rPr>
          <w:rFonts w:ascii="Arial" w:hAnsi="Arial" w:cs="Arial"/>
          <w:sz w:val="20"/>
        </w:rPr>
        <w:t xml:space="preserve">USA </w:t>
      </w:r>
      <w:r w:rsidR="00E955A3" w:rsidRPr="006800D6">
        <w:rPr>
          <w:rFonts w:ascii="Arial" w:hAnsi="Arial" w:cs="Arial"/>
          <w:sz w:val="20"/>
        </w:rPr>
        <w:t>3</w:t>
      </w:r>
      <w:r w:rsidR="005F1D73">
        <w:rPr>
          <w:rFonts w:ascii="Arial" w:hAnsi="Arial" w:cs="Arial"/>
          <w:sz w:val="20"/>
        </w:rPr>
        <w:t>65 Flashing Membrane: Self-</w:t>
      </w:r>
      <w:r w:rsidR="00E955A3" w:rsidRPr="006800D6">
        <w:rPr>
          <w:rFonts w:ascii="Arial" w:hAnsi="Arial" w:cs="Arial"/>
          <w:sz w:val="20"/>
        </w:rPr>
        <w:t xml:space="preserve">sealing, </w:t>
      </w:r>
      <w:r w:rsidR="001D2D72">
        <w:rPr>
          <w:rFonts w:ascii="Arial" w:hAnsi="Arial" w:cs="Arial"/>
          <w:sz w:val="20"/>
        </w:rPr>
        <w:t>p</w:t>
      </w:r>
      <w:r w:rsidR="00E955A3" w:rsidRPr="006800D6">
        <w:rPr>
          <w:rFonts w:ascii="Arial" w:hAnsi="Arial" w:cs="Arial"/>
          <w:sz w:val="20"/>
        </w:rPr>
        <w:t>olyester</w:t>
      </w:r>
      <w:r w:rsidR="001D2D72">
        <w:rPr>
          <w:rFonts w:ascii="Arial" w:hAnsi="Arial" w:cs="Arial"/>
          <w:sz w:val="20"/>
        </w:rPr>
        <w:t xml:space="preserve"> mat-</w:t>
      </w:r>
      <w:r w:rsidR="00E955A3" w:rsidRPr="006800D6">
        <w:rPr>
          <w:rFonts w:ascii="Arial" w:hAnsi="Arial" w:cs="Arial"/>
          <w:sz w:val="20"/>
        </w:rPr>
        <w:t xml:space="preserve"> faced, rubberized asphalt membrane, 30 mils (0.76 mm) thick.</w:t>
      </w:r>
    </w:p>
    <w:p w14:paraId="1AC01D40" w14:textId="77777777" w:rsidR="004B13CB" w:rsidRDefault="004B13CB" w:rsidP="004B13CB">
      <w:pPr>
        <w:numPr>
          <w:ilvl w:val="2"/>
          <w:numId w:val="3"/>
        </w:numPr>
        <w:tabs>
          <w:tab w:val="left" w:pos="1620"/>
        </w:tabs>
        <w:spacing w:after="80"/>
        <w:ind w:hanging="450"/>
        <w:jc w:val="both"/>
        <w:rPr>
          <w:rFonts w:ascii="Arial" w:hAnsi="Arial" w:cs="Arial"/>
          <w:sz w:val="20"/>
        </w:rPr>
      </w:pPr>
      <w:proofErr w:type="spellStart"/>
      <w:r w:rsidRPr="006800D6">
        <w:rPr>
          <w:rFonts w:ascii="Arial" w:hAnsi="Arial" w:cs="Arial"/>
          <w:sz w:val="20"/>
        </w:rPr>
        <w:t>Parex</w:t>
      </w:r>
      <w:proofErr w:type="spellEnd"/>
      <w:r w:rsidRPr="006800D6">
        <w:rPr>
          <w:rFonts w:ascii="Arial" w:hAnsi="Arial" w:cs="Arial"/>
          <w:sz w:val="20"/>
        </w:rPr>
        <w:t xml:space="preserve"> </w:t>
      </w:r>
      <w:r>
        <w:rPr>
          <w:rFonts w:ascii="Arial" w:hAnsi="Arial" w:cs="Arial"/>
          <w:sz w:val="20"/>
        </w:rPr>
        <w:t xml:space="preserve">USA </w:t>
      </w:r>
      <w:proofErr w:type="spellStart"/>
      <w:r w:rsidRPr="004B13CB">
        <w:rPr>
          <w:rFonts w:ascii="Arial" w:hAnsi="Arial" w:cs="Arial"/>
          <w:sz w:val="20"/>
        </w:rPr>
        <w:t>WeatherFlash</w:t>
      </w:r>
      <w:proofErr w:type="spellEnd"/>
      <w:r w:rsidRPr="004B13CB">
        <w:rPr>
          <w:rFonts w:ascii="Arial" w:hAnsi="Arial" w:cs="Arial"/>
          <w:sz w:val="20"/>
        </w:rPr>
        <w:t xml:space="preserve">: liquid flashing and joint filler is used to prepare and seal exterior wall rough openings and detail joints as part of the </w:t>
      </w:r>
      <w:proofErr w:type="spellStart"/>
      <w:r w:rsidRPr="004B13CB">
        <w:rPr>
          <w:rFonts w:ascii="Arial" w:hAnsi="Arial" w:cs="Arial"/>
          <w:sz w:val="20"/>
        </w:rPr>
        <w:t>WeatherTech</w:t>
      </w:r>
      <w:proofErr w:type="spellEnd"/>
      <w:r w:rsidRPr="004B13CB">
        <w:rPr>
          <w:rFonts w:ascii="Arial" w:hAnsi="Arial" w:cs="Arial"/>
          <w:sz w:val="20"/>
        </w:rPr>
        <w:t xml:space="preserve"> air and water barrier system. </w:t>
      </w:r>
    </w:p>
    <w:p w14:paraId="572ED05A" w14:textId="77777777" w:rsidR="006800D6" w:rsidRPr="004B13CB" w:rsidRDefault="006800D6" w:rsidP="005F1D73">
      <w:pPr>
        <w:numPr>
          <w:ilvl w:val="1"/>
          <w:numId w:val="3"/>
        </w:numPr>
        <w:tabs>
          <w:tab w:val="clear" w:pos="3294"/>
          <w:tab w:val="num" w:pos="1170"/>
          <w:tab w:val="left" w:pos="1620"/>
        </w:tabs>
        <w:spacing w:after="80"/>
        <w:ind w:left="1170" w:hanging="450"/>
        <w:jc w:val="both"/>
        <w:rPr>
          <w:rFonts w:ascii="Arial" w:hAnsi="Arial" w:cs="Arial"/>
          <w:sz w:val="20"/>
        </w:rPr>
      </w:pPr>
      <w:r w:rsidRPr="004B13CB">
        <w:rPr>
          <w:rFonts w:ascii="Arial" w:hAnsi="Arial" w:cs="Arial"/>
          <w:sz w:val="20"/>
        </w:rPr>
        <w:t>Adhesives</w:t>
      </w:r>
    </w:p>
    <w:p w14:paraId="63C4FC10" w14:textId="77777777" w:rsidR="004D3E42" w:rsidRDefault="004D3E42" w:rsidP="004D3E42">
      <w:pPr>
        <w:numPr>
          <w:ilvl w:val="2"/>
          <w:numId w:val="3"/>
        </w:numPr>
        <w:tabs>
          <w:tab w:val="left" w:pos="1620"/>
        </w:tabs>
        <w:spacing w:after="80"/>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 Optimum Base Coat &amp; Adhesive: 100% acrylic polymer based, requiring the addition of Portland cement; used as an adhesive to laminate EPS Insulation Board to the </w:t>
      </w:r>
      <w:proofErr w:type="spellStart"/>
      <w:r>
        <w:rPr>
          <w:rFonts w:ascii="Arial" w:hAnsi="Arial" w:cs="Arial"/>
          <w:sz w:val="20"/>
        </w:rPr>
        <w:t>Weatherseal</w:t>
      </w:r>
      <w:proofErr w:type="spellEnd"/>
      <w:r>
        <w:rPr>
          <w:rFonts w:ascii="Arial" w:hAnsi="Arial" w:cs="Arial"/>
          <w:sz w:val="20"/>
        </w:rPr>
        <w:t xml:space="preserve"> Spray &amp; Roll-on water-resistive barrier.</w:t>
      </w:r>
    </w:p>
    <w:p w14:paraId="1706CAE8" w14:textId="77777777" w:rsidR="004D3E42" w:rsidRDefault="004D3E42" w:rsidP="004D3E42">
      <w:pPr>
        <w:numPr>
          <w:ilvl w:val="2"/>
          <w:numId w:val="3"/>
        </w:numPr>
        <w:tabs>
          <w:tab w:val="left" w:pos="1620"/>
        </w:tabs>
        <w:spacing w:after="80"/>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 Optimum Dry Base Coat &amp; Adhesive: Copolymer based, factory blend of cement and proprietary ingredients; requiring the addition of water only, used as an adhesive to laminate EPS Insulation Board to the </w:t>
      </w:r>
      <w:proofErr w:type="spellStart"/>
      <w:r>
        <w:rPr>
          <w:rFonts w:ascii="Arial" w:hAnsi="Arial" w:cs="Arial"/>
          <w:sz w:val="20"/>
        </w:rPr>
        <w:t>Weatherseal</w:t>
      </w:r>
      <w:proofErr w:type="spellEnd"/>
      <w:r>
        <w:rPr>
          <w:rFonts w:ascii="Arial" w:hAnsi="Arial" w:cs="Arial"/>
          <w:sz w:val="20"/>
        </w:rPr>
        <w:t xml:space="preserve"> Spray &amp; Roll-on water-resistive barrier.</w:t>
      </w:r>
    </w:p>
    <w:p w14:paraId="4564951C" w14:textId="77777777" w:rsidR="004C536E" w:rsidRPr="00AD11A0" w:rsidRDefault="004C536E" w:rsidP="004C536E">
      <w:pPr>
        <w:numPr>
          <w:ilvl w:val="2"/>
          <w:numId w:val="3"/>
        </w:numPr>
        <w:tabs>
          <w:tab w:val="left" w:pos="1620"/>
        </w:tabs>
        <w:spacing w:after="80"/>
        <w:ind w:hanging="450"/>
        <w:jc w:val="both"/>
        <w:rPr>
          <w:rFonts w:ascii="Arial" w:hAnsi="Arial" w:cs="Arial"/>
          <w:sz w:val="20"/>
        </w:rPr>
      </w:pPr>
      <w:r w:rsidRPr="00AD11A0">
        <w:rPr>
          <w:rFonts w:ascii="Helv" w:hAnsi="Helv" w:cs="Helv"/>
          <w:color w:val="000000"/>
          <w:sz w:val="20"/>
        </w:rPr>
        <w:t>121 Dry HI: High Impact basecoat &amp; adhesive. Copolymer based, blend of cement and proprietary ingredients, requires the addition of water</w:t>
      </w:r>
      <w:r>
        <w:rPr>
          <w:rFonts w:ascii="Helv" w:hAnsi="Helv" w:cs="Helv"/>
          <w:color w:val="000000"/>
          <w:sz w:val="20"/>
        </w:rPr>
        <w:t xml:space="preserve">; </w:t>
      </w:r>
      <w:r w:rsidRPr="005F1D73">
        <w:rPr>
          <w:rFonts w:ascii="Arial" w:hAnsi="Arial" w:cs="Arial"/>
          <w:sz w:val="20"/>
        </w:rPr>
        <w:t xml:space="preserve">used as an adhesive to laminate Insulation Board to the </w:t>
      </w:r>
      <w:proofErr w:type="spellStart"/>
      <w:r w:rsidRPr="005F1D73">
        <w:rPr>
          <w:rFonts w:ascii="Arial" w:hAnsi="Arial" w:cs="Arial"/>
          <w:sz w:val="20"/>
        </w:rPr>
        <w:t>Weather</w:t>
      </w:r>
      <w:r>
        <w:rPr>
          <w:rFonts w:ascii="Arial" w:hAnsi="Arial" w:cs="Arial"/>
          <w:sz w:val="20"/>
        </w:rPr>
        <w:t>S</w:t>
      </w:r>
      <w:r w:rsidRPr="005F1D73">
        <w:rPr>
          <w:rFonts w:ascii="Arial" w:hAnsi="Arial" w:cs="Arial"/>
          <w:sz w:val="20"/>
        </w:rPr>
        <w:t>eal</w:t>
      </w:r>
      <w:proofErr w:type="spellEnd"/>
      <w:r w:rsidRPr="005F1D73">
        <w:rPr>
          <w:rFonts w:ascii="Arial" w:hAnsi="Arial" w:cs="Arial"/>
          <w:sz w:val="20"/>
        </w:rPr>
        <w:t xml:space="preserve"> Spray &amp; Roll-on water-resistive barrier</w:t>
      </w:r>
      <w:r w:rsidRPr="00AD11A0">
        <w:rPr>
          <w:rFonts w:ascii="Helv" w:hAnsi="Helv" w:cs="Helv"/>
          <w:color w:val="000000"/>
          <w:sz w:val="20"/>
        </w:rPr>
        <w:t xml:space="preserve">. </w:t>
      </w:r>
    </w:p>
    <w:p w14:paraId="3EB923F2" w14:textId="77777777" w:rsidR="004C536E" w:rsidRPr="004C536E" w:rsidRDefault="004C536E" w:rsidP="00C348E4">
      <w:pPr>
        <w:numPr>
          <w:ilvl w:val="2"/>
          <w:numId w:val="3"/>
        </w:numPr>
        <w:tabs>
          <w:tab w:val="left" w:pos="1620"/>
        </w:tabs>
        <w:spacing w:after="80"/>
        <w:ind w:hanging="450"/>
        <w:jc w:val="both"/>
        <w:rPr>
          <w:rFonts w:ascii="Arial" w:hAnsi="Arial" w:cs="Arial"/>
          <w:sz w:val="20"/>
        </w:rPr>
      </w:pPr>
      <w:r w:rsidRPr="00CD732F">
        <w:rPr>
          <w:rFonts w:ascii="Helv" w:hAnsi="Helv" w:cs="Helv"/>
          <w:color w:val="000000"/>
          <w:sz w:val="20"/>
        </w:rPr>
        <w:t>121 Cool Base:  White basecoat &amp; adhesive. Copolymer based, blend of cement and proprietary ingredients, requires the addition of water</w:t>
      </w:r>
      <w:r>
        <w:rPr>
          <w:rFonts w:ascii="Helv" w:hAnsi="Helv" w:cs="Helv"/>
          <w:color w:val="000000"/>
          <w:sz w:val="20"/>
        </w:rPr>
        <w:t xml:space="preserve">; </w:t>
      </w:r>
      <w:r w:rsidRPr="005F1D73">
        <w:rPr>
          <w:rFonts w:ascii="Arial" w:hAnsi="Arial" w:cs="Arial"/>
          <w:sz w:val="20"/>
        </w:rPr>
        <w:t xml:space="preserve">used as an adhesive to laminate Insulation Board to the </w:t>
      </w:r>
      <w:proofErr w:type="spellStart"/>
      <w:r w:rsidRPr="005F1D73">
        <w:rPr>
          <w:rFonts w:ascii="Arial" w:hAnsi="Arial" w:cs="Arial"/>
          <w:sz w:val="20"/>
        </w:rPr>
        <w:t>Weather</w:t>
      </w:r>
      <w:r>
        <w:rPr>
          <w:rFonts w:ascii="Arial" w:hAnsi="Arial" w:cs="Arial"/>
          <w:sz w:val="20"/>
        </w:rPr>
        <w:t>S</w:t>
      </w:r>
      <w:r w:rsidRPr="005F1D73">
        <w:rPr>
          <w:rFonts w:ascii="Arial" w:hAnsi="Arial" w:cs="Arial"/>
          <w:sz w:val="20"/>
        </w:rPr>
        <w:t>eal</w:t>
      </w:r>
      <w:proofErr w:type="spellEnd"/>
      <w:r w:rsidRPr="005F1D73">
        <w:rPr>
          <w:rFonts w:ascii="Arial" w:hAnsi="Arial" w:cs="Arial"/>
          <w:sz w:val="20"/>
        </w:rPr>
        <w:t xml:space="preserve"> Spray &amp; Roll-on water-resistive barrier.</w:t>
      </w:r>
    </w:p>
    <w:p w14:paraId="5FA4CD69" w14:textId="77777777" w:rsidR="005F1D73" w:rsidRPr="005F1D73" w:rsidRDefault="00E42FC3" w:rsidP="005F1D73">
      <w:pPr>
        <w:numPr>
          <w:ilvl w:val="1"/>
          <w:numId w:val="3"/>
        </w:numPr>
        <w:tabs>
          <w:tab w:val="clear" w:pos="3294"/>
          <w:tab w:val="left" w:pos="1170"/>
          <w:tab w:val="left" w:pos="1620"/>
        </w:tabs>
        <w:spacing w:after="80"/>
        <w:ind w:left="1170" w:hanging="450"/>
        <w:rPr>
          <w:rFonts w:ascii="Arial" w:hAnsi="Arial" w:cs="Arial"/>
          <w:sz w:val="20"/>
        </w:rPr>
      </w:pPr>
      <w:r w:rsidRPr="005F1D73">
        <w:rPr>
          <w:rFonts w:ascii="Arial" w:hAnsi="Arial" w:cs="Arial"/>
          <w:sz w:val="20"/>
        </w:rPr>
        <w:t xml:space="preserve">Insulation Board: </w:t>
      </w:r>
    </w:p>
    <w:p w14:paraId="50690E75" w14:textId="77777777" w:rsidR="005F1D73" w:rsidRPr="005F1D73" w:rsidRDefault="00742CBD" w:rsidP="004B13CB">
      <w:pPr>
        <w:numPr>
          <w:ilvl w:val="2"/>
          <w:numId w:val="10"/>
        </w:numPr>
        <w:tabs>
          <w:tab w:val="left" w:pos="1170"/>
          <w:tab w:val="left" w:pos="1620"/>
        </w:tabs>
        <w:spacing w:after="80"/>
        <w:ind w:hanging="450"/>
        <w:jc w:val="both"/>
        <w:rPr>
          <w:rFonts w:ascii="Arial" w:hAnsi="Arial" w:cs="Arial"/>
          <w:sz w:val="20"/>
        </w:rPr>
      </w:pPr>
      <w:r w:rsidRPr="005F1D73">
        <w:rPr>
          <w:rFonts w:ascii="Arial" w:hAnsi="Arial" w:cs="Arial"/>
          <w:sz w:val="20"/>
        </w:rPr>
        <w:t xml:space="preserve">Dow STYROFOAM™ Panel </w:t>
      </w:r>
      <w:r w:rsidR="009A73B1">
        <w:rPr>
          <w:rFonts w:ascii="Arial" w:hAnsi="Arial" w:cs="Arial"/>
          <w:sz w:val="20"/>
        </w:rPr>
        <w:t xml:space="preserve"> </w:t>
      </w:r>
      <w:r w:rsidRPr="005F1D73">
        <w:rPr>
          <w:rFonts w:ascii="Arial" w:hAnsi="Arial" w:cs="Arial"/>
          <w:sz w:val="20"/>
        </w:rPr>
        <w:t xml:space="preserve">Core 20 Insulation – Type X extruded polystyrene (XPS) rigid foam plastic insulation </w:t>
      </w:r>
      <w:r w:rsidR="005F1D73" w:rsidRPr="005F1D73">
        <w:rPr>
          <w:rFonts w:ascii="Arial" w:hAnsi="Arial" w:cs="Arial"/>
          <w:sz w:val="20"/>
        </w:rPr>
        <w:t>board as listed in ICC ESR 2142</w:t>
      </w:r>
    </w:p>
    <w:p w14:paraId="695C8C1F" w14:textId="77777777" w:rsidR="005F1D73" w:rsidRPr="005F1D73" w:rsidRDefault="00B01B92" w:rsidP="005F1D73">
      <w:pPr>
        <w:numPr>
          <w:ilvl w:val="3"/>
          <w:numId w:val="10"/>
        </w:numPr>
        <w:tabs>
          <w:tab w:val="clear" w:pos="1440"/>
          <w:tab w:val="left" w:pos="1170"/>
          <w:tab w:val="left" w:pos="1620"/>
          <w:tab w:val="num" w:pos="1980"/>
        </w:tabs>
        <w:spacing w:after="80"/>
        <w:ind w:firstLine="180"/>
        <w:jc w:val="both"/>
        <w:rPr>
          <w:rFonts w:ascii="Arial" w:hAnsi="Arial" w:cs="Arial"/>
          <w:sz w:val="20"/>
        </w:rPr>
      </w:pPr>
      <w:r w:rsidRPr="005F1D73">
        <w:rPr>
          <w:rFonts w:ascii="Arial" w:hAnsi="Arial" w:cs="Arial"/>
          <w:sz w:val="20"/>
        </w:rPr>
        <w:t xml:space="preserve">Minimum XPS insulation thickness is 1 inch (25 mm). </w:t>
      </w:r>
    </w:p>
    <w:p w14:paraId="1E787780" w14:textId="77777777" w:rsidR="005F1D73" w:rsidRPr="00C348E4" w:rsidRDefault="00B01B92" w:rsidP="00B01B92">
      <w:pPr>
        <w:numPr>
          <w:ilvl w:val="3"/>
          <w:numId w:val="10"/>
        </w:numPr>
        <w:tabs>
          <w:tab w:val="clear" w:pos="1440"/>
          <w:tab w:val="left" w:pos="1170"/>
          <w:tab w:val="left" w:pos="1620"/>
          <w:tab w:val="num" w:pos="1980"/>
        </w:tabs>
        <w:spacing w:after="80"/>
        <w:ind w:left="1980"/>
        <w:jc w:val="both"/>
        <w:rPr>
          <w:rFonts w:ascii="Arial" w:hAnsi="Arial" w:cs="Arial"/>
          <w:sz w:val="20"/>
        </w:rPr>
      </w:pPr>
      <w:r w:rsidRPr="005F1D73">
        <w:rPr>
          <w:rFonts w:ascii="Arial" w:hAnsi="Arial" w:cs="Arial"/>
          <w:sz w:val="20"/>
        </w:rPr>
        <w:t xml:space="preserve">Maximum XPS insulation thickness is </w:t>
      </w:r>
      <w:r w:rsidR="00535B7A">
        <w:rPr>
          <w:rFonts w:ascii="Arial" w:hAnsi="Arial" w:cs="Arial"/>
          <w:sz w:val="20"/>
        </w:rPr>
        <w:t>3</w:t>
      </w:r>
      <w:r w:rsidRPr="005F1D73">
        <w:rPr>
          <w:rFonts w:ascii="Arial" w:hAnsi="Arial" w:cs="Arial"/>
          <w:sz w:val="20"/>
        </w:rPr>
        <w:t xml:space="preserve"> inches (</w:t>
      </w:r>
      <w:r w:rsidR="00535B7A">
        <w:rPr>
          <w:rFonts w:ascii="Arial" w:hAnsi="Arial" w:cs="Arial"/>
          <w:sz w:val="20"/>
        </w:rPr>
        <w:t>77</w:t>
      </w:r>
      <w:r w:rsidRPr="005F1D73">
        <w:rPr>
          <w:rFonts w:ascii="Arial" w:hAnsi="Arial" w:cs="Arial"/>
          <w:sz w:val="20"/>
        </w:rPr>
        <w:t xml:space="preserve"> mm), except as noted below for fire- </w:t>
      </w:r>
      <w:r w:rsidRPr="00C348E4">
        <w:rPr>
          <w:rFonts w:ascii="Arial" w:hAnsi="Arial" w:cs="Arial"/>
          <w:sz w:val="20"/>
        </w:rPr>
        <w:t>resistance rated wall assemblies.</w:t>
      </w:r>
      <w:r w:rsidR="00520E7F" w:rsidRPr="00C348E4">
        <w:rPr>
          <w:rFonts w:ascii="Arial" w:hAnsi="Arial" w:cs="Arial"/>
          <w:sz w:val="20"/>
        </w:rPr>
        <w:t xml:space="preserve"> </w:t>
      </w:r>
    </w:p>
    <w:p w14:paraId="0E8D351B" w14:textId="77777777" w:rsidR="00023B68" w:rsidRPr="00C348E4" w:rsidRDefault="00023B68" w:rsidP="00B01B92">
      <w:pPr>
        <w:numPr>
          <w:ilvl w:val="3"/>
          <w:numId w:val="10"/>
        </w:numPr>
        <w:tabs>
          <w:tab w:val="clear" w:pos="1440"/>
          <w:tab w:val="left" w:pos="1170"/>
          <w:tab w:val="left" w:pos="1620"/>
          <w:tab w:val="num" w:pos="1980"/>
        </w:tabs>
        <w:spacing w:after="80"/>
        <w:ind w:left="1980"/>
        <w:jc w:val="both"/>
        <w:rPr>
          <w:rFonts w:ascii="Arial" w:hAnsi="Arial" w:cs="Arial"/>
          <w:sz w:val="20"/>
        </w:rPr>
      </w:pPr>
      <w:r w:rsidRPr="00C348E4">
        <w:rPr>
          <w:rFonts w:ascii="Arial" w:hAnsi="Arial" w:cs="Arial"/>
          <w:sz w:val="20"/>
        </w:rPr>
        <w:t>Maximum Board Size of XPS Insulation board is 2’ x 4’</w:t>
      </w:r>
    </w:p>
    <w:p w14:paraId="5A3B0AD9" w14:textId="77777777" w:rsidR="00AA109C" w:rsidRPr="00C25AD6" w:rsidRDefault="00FE73A6" w:rsidP="00C25AD6">
      <w:pPr>
        <w:numPr>
          <w:ilvl w:val="2"/>
          <w:numId w:val="10"/>
        </w:numPr>
        <w:tabs>
          <w:tab w:val="left" w:pos="1620"/>
          <w:tab w:val="num" w:pos="1980"/>
        </w:tabs>
        <w:spacing w:after="80"/>
        <w:ind w:hanging="450"/>
        <w:jc w:val="both"/>
        <w:rPr>
          <w:rFonts w:ascii="Arial" w:hAnsi="Arial" w:cs="Arial"/>
          <w:sz w:val="20"/>
        </w:rPr>
      </w:pPr>
      <w:r w:rsidRPr="00C25AD6">
        <w:rPr>
          <w:rFonts w:ascii="Arial" w:hAnsi="Arial" w:cs="Arial"/>
          <w:sz w:val="20"/>
        </w:rPr>
        <w:lastRenderedPageBreak/>
        <w:t>Fire Protection</w:t>
      </w:r>
      <w:r w:rsidR="00C25AD6" w:rsidRPr="00C25AD6">
        <w:rPr>
          <w:rFonts w:ascii="Arial" w:hAnsi="Arial" w:cs="Arial"/>
          <w:sz w:val="20"/>
        </w:rPr>
        <w:t>:</w:t>
      </w:r>
      <w:r w:rsidR="00C25AD6">
        <w:rPr>
          <w:rFonts w:ascii="Arial" w:hAnsi="Arial" w:cs="Arial"/>
          <w:sz w:val="20"/>
        </w:rPr>
        <w:t xml:space="preserve"> </w:t>
      </w:r>
      <w:r w:rsidRPr="00C25AD6">
        <w:rPr>
          <w:rFonts w:ascii="Arial" w:hAnsi="Arial" w:cs="Arial"/>
          <w:sz w:val="20"/>
        </w:rPr>
        <w:t xml:space="preserve">Do not use XPS foam plastic in excess of </w:t>
      </w:r>
      <w:r w:rsidR="00200CB1" w:rsidRPr="00C25AD6">
        <w:rPr>
          <w:rFonts w:ascii="Arial" w:hAnsi="Arial" w:cs="Arial"/>
          <w:sz w:val="20"/>
        </w:rPr>
        <w:t xml:space="preserve">2 </w:t>
      </w:r>
      <w:r w:rsidRPr="00C25AD6">
        <w:rPr>
          <w:rFonts w:ascii="Arial" w:hAnsi="Arial" w:cs="Arial"/>
          <w:sz w:val="20"/>
        </w:rPr>
        <w:t>inches (</w:t>
      </w:r>
      <w:r w:rsidR="00200CB1" w:rsidRPr="00C25AD6">
        <w:rPr>
          <w:rFonts w:ascii="Arial" w:hAnsi="Arial" w:cs="Arial"/>
          <w:sz w:val="20"/>
        </w:rPr>
        <w:t>51</w:t>
      </w:r>
      <w:r w:rsidRPr="00C25AD6">
        <w:rPr>
          <w:rFonts w:ascii="Arial" w:hAnsi="Arial" w:cs="Arial"/>
          <w:sz w:val="20"/>
        </w:rPr>
        <w:t xml:space="preserve"> mm) thick on </w:t>
      </w:r>
      <w:r w:rsidR="00200CB1" w:rsidRPr="00C25AD6">
        <w:rPr>
          <w:rFonts w:ascii="Arial" w:hAnsi="Arial" w:cs="Arial"/>
          <w:sz w:val="20"/>
        </w:rPr>
        <w:t>fire-resistance rated walls of Types I, II, III, or</w:t>
      </w:r>
      <w:r w:rsidR="006A6987" w:rsidRPr="00C25AD6">
        <w:rPr>
          <w:rFonts w:ascii="Arial" w:hAnsi="Arial" w:cs="Arial"/>
          <w:sz w:val="20"/>
        </w:rPr>
        <w:t xml:space="preserve"> </w:t>
      </w:r>
      <w:r w:rsidR="00200CB1" w:rsidRPr="00C25AD6">
        <w:rPr>
          <w:rFonts w:ascii="Arial" w:hAnsi="Arial" w:cs="Arial"/>
          <w:sz w:val="20"/>
        </w:rPr>
        <w:t xml:space="preserve">IV construction. </w:t>
      </w:r>
    </w:p>
    <w:p w14:paraId="261C0FF5" w14:textId="77777777" w:rsidR="00E42FC3" w:rsidRPr="00FE468C" w:rsidRDefault="00E42FC3" w:rsidP="00E42FC3">
      <w:pPr>
        <w:numPr>
          <w:ilvl w:val="1"/>
          <w:numId w:val="3"/>
        </w:numPr>
        <w:tabs>
          <w:tab w:val="clear" w:pos="3294"/>
          <w:tab w:val="left" w:pos="1170"/>
        </w:tabs>
        <w:spacing w:after="80"/>
        <w:ind w:left="1170" w:hanging="450"/>
        <w:rPr>
          <w:rFonts w:ascii="Arial" w:hAnsi="Arial" w:cs="Arial"/>
          <w:sz w:val="20"/>
        </w:rPr>
      </w:pPr>
      <w:r w:rsidRPr="00FE468C">
        <w:rPr>
          <w:rFonts w:ascii="Arial" w:hAnsi="Arial" w:cs="Arial"/>
          <w:sz w:val="20"/>
        </w:rPr>
        <w:t xml:space="preserve">Base Coats: </w:t>
      </w:r>
    </w:p>
    <w:p w14:paraId="1D9CFDC7" w14:textId="7AA2D8A1" w:rsidR="00E42FC3" w:rsidRPr="00FE468C" w:rsidRDefault="00E42FC3" w:rsidP="0086711E">
      <w:pPr>
        <w:numPr>
          <w:ilvl w:val="2"/>
          <w:numId w:val="3"/>
        </w:numPr>
        <w:tabs>
          <w:tab w:val="left" w:pos="1620"/>
        </w:tabs>
        <w:spacing w:after="80"/>
        <w:ind w:hanging="450"/>
        <w:jc w:val="both"/>
        <w:rPr>
          <w:rFonts w:ascii="Arial" w:hAnsi="Arial" w:cs="Arial"/>
          <w:sz w:val="20"/>
        </w:rPr>
      </w:pPr>
      <w:r>
        <w:rPr>
          <w:rFonts w:ascii="Arial" w:hAnsi="Arial" w:cs="Arial"/>
          <w:sz w:val="20"/>
        </w:rPr>
        <w:t xml:space="preserve">121 </w:t>
      </w:r>
      <w:r w:rsidR="004D3E42">
        <w:rPr>
          <w:rFonts w:ascii="Arial" w:hAnsi="Arial" w:cs="Arial"/>
          <w:sz w:val="20"/>
        </w:rPr>
        <w:t xml:space="preserve">Optimum Dry </w:t>
      </w:r>
      <w:r w:rsidR="009E1DEE">
        <w:rPr>
          <w:rFonts w:ascii="Arial" w:hAnsi="Arial" w:cs="Arial"/>
          <w:sz w:val="20"/>
        </w:rPr>
        <w:t xml:space="preserve">and </w:t>
      </w:r>
      <w:r w:rsidR="009E1DEE" w:rsidRPr="00410D99">
        <w:rPr>
          <w:rFonts w:ascii="Arial" w:hAnsi="Arial" w:cs="Arial"/>
          <w:sz w:val="20"/>
        </w:rPr>
        <w:t>121 Optimum</w:t>
      </w:r>
      <w:r w:rsidR="00410D99">
        <w:rPr>
          <w:rFonts w:ascii="Arial" w:hAnsi="Arial" w:cs="Arial"/>
          <w:sz w:val="20"/>
        </w:rPr>
        <w:t xml:space="preserve"> </w:t>
      </w:r>
      <w:r w:rsidRPr="00410D99">
        <w:rPr>
          <w:rFonts w:ascii="Arial" w:hAnsi="Arial" w:cs="Arial"/>
          <w:sz w:val="20"/>
        </w:rPr>
        <w:t xml:space="preserve">Base </w:t>
      </w:r>
      <w:r>
        <w:rPr>
          <w:rFonts w:ascii="Arial" w:hAnsi="Arial" w:cs="Arial"/>
          <w:sz w:val="20"/>
        </w:rPr>
        <w:t>Coat</w:t>
      </w:r>
      <w:r w:rsidRPr="00FE468C">
        <w:rPr>
          <w:rFonts w:ascii="Arial" w:hAnsi="Arial" w:cs="Arial"/>
          <w:sz w:val="20"/>
        </w:rPr>
        <w:t>: 100% acrylic polymer base, requiring the addit</w:t>
      </w:r>
      <w:r>
        <w:rPr>
          <w:rFonts w:ascii="Arial" w:hAnsi="Arial" w:cs="Arial"/>
          <w:sz w:val="20"/>
        </w:rPr>
        <w:t xml:space="preserve">ion of </w:t>
      </w:r>
      <w:proofErr w:type="spellStart"/>
      <w:r w:rsidR="009E1DEE">
        <w:rPr>
          <w:rFonts w:ascii="Arial" w:hAnsi="Arial" w:cs="Arial"/>
          <w:sz w:val="20"/>
        </w:rPr>
        <w:t>p</w:t>
      </w:r>
      <w:r w:rsidR="009E1DEE" w:rsidRPr="00FE468C">
        <w:rPr>
          <w:rFonts w:ascii="Arial" w:hAnsi="Arial" w:cs="Arial"/>
          <w:sz w:val="20"/>
        </w:rPr>
        <w:t>ortland</w:t>
      </w:r>
      <w:proofErr w:type="spellEnd"/>
      <w:r w:rsidR="009E1DEE" w:rsidRPr="00FE468C">
        <w:rPr>
          <w:rFonts w:ascii="Arial" w:hAnsi="Arial" w:cs="Arial"/>
          <w:sz w:val="20"/>
        </w:rPr>
        <w:t xml:space="preserve"> </w:t>
      </w:r>
      <w:r w:rsidRPr="00FE468C">
        <w:rPr>
          <w:rFonts w:ascii="Arial" w:hAnsi="Arial" w:cs="Arial"/>
          <w:sz w:val="20"/>
        </w:rPr>
        <w:t xml:space="preserve">cement. </w:t>
      </w:r>
    </w:p>
    <w:p w14:paraId="33D38853" w14:textId="77777777" w:rsidR="00AD11A0" w:rsidRPr="00AD11A0" w:rsidRDefault="00AD11A0" w:rsidP="00AD11A0">
      <w:pPr>
        <w:numPr>
          <w:ilvl w:val="2"/>
          <w:numId w:val="3"/>
        </w:numPr>
        <w:tabs>
          <w:tab w:val="left" w:pos="1620"/>
        </w:tabs>
        <w:spacing w:after="80"/>
        <w:ind w:hanging="450"/>
        <w:jc w:val="both"/>
        <w:rPr>
          <w:rFonts w:ascii="Arial" w:hAnsi="Arial" w:cs="Arial"/>
          <w:sz w:val="20"/>
        </w:rPr>
      </w:pPr>
      <w:r w:rsidRPr="00AD11A0">
        <w:rPr>
          <w:rFonts w:ascii="Helv" w:hAnsi="Helv" w:cs="Helv"/>
          <w:color w:val="000000"/>
          <w:sz w:val="20"/>
        </w:rPr>
        <w:t xml:space="preserve">121 Dry HI: High Impact basecoat &amp; adhesive. Copolymer based, blend of cement and proprietary ingredients, requires the addition of water. </w:t>
      </w:r>
    </w:p>
    <w:p w14:paraId="5521AE65" w14:textId="77777777" w:rsidR="00E42FC3" w:rsidRPr="00AD11A0" w:rsidRDefault="00AD11A0" w:rsidP="00AD11A0">
      <w:pPr>
        <w:numPr>
          <w:ilvl w:val="2"/>
          <w:numId w:val="3"/>
        </w:numPr>
        <w:tabs>
          <w:tab w:val="left" w:pos="1620"/>
        </w:tabs>
        <w:spacing w:after="80"/>
        <w:ind w:hanging="450"/>
        <w:jc w:val="both"/>
        <w:rPr>
          <w:rFonts w:ascii="Arial" w:hAnsi="Arial" w:cs="Arial"/>
          <w:sz w:val="20"/>
        </w:rPr>
      </w:pPr>
      <w:r w:rsidRPr="00CD732F">
        <w:rPr>
          <w:rFonts w:ascii="Helv" w:hAnsi="Helv" w:cs="Helv"/>
          <w:color w:val="000000"/>
          <w:sz w:val="20"/>
        </w:rPr>
        <w:t>121 Cool Base:  White basecoat &amp; adhesive. Copolymer based, blend of cement and proprietary ingredients, requires the addition of water</w:t>
      </w:r>
    </w:p>
    <w:p w14:paraId="082C3528" w14:textId="77777777" w:rsidR="00AD11A0" w:rsidRPr="00C25AD6" w:rsidRDefault="00AD11A0" w:rsidP="00AD11A0">
      <w:pPr>
        <w:tabs>
          <w:tab w:val="left" w:pos="1620"/>
        </w:tabs>
        <w:spacing w:after="80"/>
        <w:ind w:left="1170"/>
        <w:jc w:val="both"/>
        <w:rPr>
          <w:rFonts w:cs="Arial"/>
          <w:i/>
          <w:color w:val="0000FF"/>
          <w:sz w:val="20"/>
        </w:rPr>
      </w:pPr>
    </w:p>
    <w:p w14:paraId="22FFF88E" w14:textId="77777777" w:rsidR="00E42FC3" w:rsidRPr="00C25AD6" w:rsidRDefault="00E42FC3" w:rsidP="0065197E">
      <w:pPr>
        <w:spacing w:before="80" w:after="80"/>
        <w:jc w:val="both"/>
        <w:rPr>
          <w:rFonts w:cs="Arial"/>
          <w:i/>
          <w:color w:val="0000FF"/>
          <w:sz w:val="20"/>
        </w:rPr>
      </w:pPr>
      <w:r w:rsidRPr="00C25AD6">
        <w:rPr>
          <w:rFonts w:cs="Arial"/>
          <w:i/>
          <w:color w:val="0000FF"/>
          <w:sz w:val="20"/>
        </w:rPr>
        <w:t>EDITOR NOTE: RETAIN BELOW STANDARD MESH FOR STANDARD SYSTEM FOR STANDARD IMPACT RESISTANCE CLASSIFICATION.</w:t>
      </w:r>
    </w:p>
    <w:p w14:paraId="50EF1BD4" w14:textId="77777777" w:rsidR="00E42FC3" w:rsidRPr="00FE468C" w:rsidRDefault="00E42FC3" w:rsidP="00E42FC3">
      <w:pPr>
        <w:numPr>
          <w:ilvl w:val="1"/>
          <w:numId w:val="3"/>
        </w:numPr>
        <w:tabs>
          <w:tab w:val="clear" w:pos="3294"/>
          <w:tab w:val="left" w:pos="1170"/>
        </w:tabs>
        <w:spacing w:after="80"/>
        <w:ind w:left="1170" w:hanging="450"/>
        <w:rPr>
          <w:rFonts w:ascii="Arial" w:hAnsi="Arial" w:cs="Arial"/>
          <w:sz w:val="20"/>
        </w:rPr>
      </w:pPr>
      <w:r w:rsidRPr="00FE468C">
        <w:rPr>
          <w:rFonts w:ascii="Arial" w:hAnsi="Arial" w:cs="Arial"/>
          <w:sz w:val="20"/>
        </w:rPr>
        <w:t>Reinforcing Mesh:</w:t>
      </w:r>
    </w:p>
    <w:p w14:paraId="000B6F5C" w14:textId="77777777" w:rsidR="00E42FC3" w:rsidRPr="00FE468C" w:rsidRDefault="00E42FC3" w:rsidP="00E42FC3">
      <w:pPr>
        <w:numPr>
          <w:ilvl w:val="2"/>
          <w:numId w:val="3"/>
        </w:numPr>
        <w:tabs>
          <w:tab w:val="left" w:pos="1620"/>
        </w:tabs>
        <w:spacing w:after="80"/>
        <w:ind w:hanging="450"/>
        <w:rPr>
          <w:rFonts w:ascii="Arial" w:hAnsi="Arial" w:cs="Arial"/>
          <w:sz w:val="20"/>
        </w:rPr>
      </w:pPr>
      <w:r w:rsidRPr="00FE468C">
        <w:rPr>
          <w:rFonts w:ascii="Arial" w:hAnsi="Arial" w:cs="Arial"/>
          <w:sz w:val="20"/>
        </w:rPr>
        <w:t>355</w:t>
      </w:r>
      <w:r>
        <w:rPr>
          <w:rFonts w:ascii="Arial" w:hAnsi="Arial" w:cs="Arial"/>
          <w:sz w:val="20"/>
        </w:rPr>
        <w:t xml:space="preserve"> </w:t>
      </w:r>
      <w:r w:rsidRPr="00FE468C">
        <w:rPr>
          <w:rFonts w:ascii="Arial" w:hAnsi="Arial" w:cs="Arial"/>
          <w:sz w:val="20"/>
        </w:rPr>
        <w:t>Standard Mesh: Weight 4.5 oz. per sq. yd. (153 g/</w:t>
      </w:r>
      <w:proofErr w:type="spellStart"/>
      <w:r w:rsidRPr="00FE468C">
        <w:rPr>
          <w:rFonts w:ascii="Arial" w:hAnsi="Arial" w:cs="Arial"/>
          <w:sz w:val="20"/>
        </w:rPr>
        <w:t>sq</w:t>
      </w:r>
      <w:proofErr w:type="spellEnd"/>
      <w:r w:rsidRPr="00FE468C">
        <w:rPr>
          <w:rFonts w:ascii="Arial" w:hAnsi="Arial" w:cs="Arial"/>
          <w:sz w:val="20"/>
        </w:rPr>
        <w:t xml:space="preserve"> m); coated for protection against alkali. Standard reinforcement of </w:t>
      </w:r>
      <w:proofErr w:type="spellStart"/>
      <w:r w:rsidRPr="00FE468C">
        <w:rPr>
          <w:rFonts w:ascii="Arial" w:hAnsi="Arial" w:cs="Arial"/>
          <w:sz w:val="20"/>
        </w:rPr>
        <w:t>Parex</w:t>
      </w:r>
      <w:proofErr w:type="spellEnd"/>
      <w:r w:rsidRPr="00FE468C">
        <w:rPr>
          <w:rFonts w:ascii="Arial" w:hAnsi="Arial" w:cs="Arial"/>
          <w:sz w:val="20"/>
        </w:rPr>
        <w:t xml:space="preserve"> EIFS, or for use with High Impact 358.14 Mesh, or Ultra High Impact 358.20 Mesh.</w:t>
      </w:r>
      <w:r w:rsidR="009E1DEE">
        <w:rPr>
          <w:rFonts w:ascii="Arial" w:hAnsi="Arial" w:cs="Arial"/>
          <w:sz w:val="20"/>
        </w:rPr>
        <w:t xml:space="preserve">  </w:t>
      </w:r>
    </w:p>
    <w:p w14:paraId="51BBB9A5" w14:textId="77777777" w:rsidR="00E42FC3" w:rsidRPr="00FE468C" w:rsidRDefault="00E42FC3" w:rsidP="00E42FC3">
      <w:pPr>
        <w:numPr>
          <w:ilvl w:val="2"/>
          <w:numId w:val="3"/>
        </w:numPr>
        <w:tabs>
          <w:tab w:val="left" w:pos="1620"/>
        </w:tabs>
        <w:spacing w:after="80"/>
        <w:ind w:hanging="450"/>
        <w:rPr>
          <w:rFonts w:ascii="Arial" w:hAnsi="Arial" w:cs="Arial"/>
          <w:sz w:val="20"/>
        </w:rPr>
      </w:pPr>
      <w:r w:rsidRPr="00FE468C">
        <w:rPr>
          <w:rFonts w:ascii="Arial" w:hAnsi="Arial" w:cs="Arial"/>
          <w:sz w:val="20"/>
        </w:rPr>
        <w:t>356</w:t>
      </w:r>
      <w:r>
        <w:rPr>
          <w:rFonts w:ascii="Arial" w:hAnsi="Arial" w:cs="Arial"/>
          <w:sz w:val="20"/>
        </w:rPr>
        <w:t xml:space="preserve"> </w:t>
      </w:r>
      <w:r w:rsidRPr="00FE468C">
        <w:rPr>
          <w:rFonts w:ascii="Arial" w:hAnsi="Arial" w:cs="Arial"/>
          <w:sz w:val="20"/>
        </w:rPr>
        <w:t xml:space="preserve">Short Detail Mesh: Reinforcing mesh used for </w:t>
      </w:r>
      <w:proofErr w:type="spellStart"/>
      <w:r w:rsidRPr="00FE468C">
        <w:rPr>
          <w:rFonts w:ascii="Arial" w:hAnsi="Arial" w:cs="Arial"/>
          <w:sz w:val="20"/>
        </w:rPr>
        <w:t>backwrapping</w:t>
      </w:r>
      <w:proofErr w:type="spellEnd"/>
      <w:r w:rsidRPr="00FE468C">
        <w:rPr>
          <w:rFonts w:ascii="Arial" w:hAnsi="Arial" w:cs="Arial"/>
          <w:sz w:val="20"/>
        </w:rPr>
        <w:t xml:space="preserve"> and details</w:t>
      </w:r>
      <w:r>
        <w:rPr>
          <w:rFonts w:ascii="Arial" w:hAnsi="Arial" w:cs="Arial"/>
          <w:sz w:val="20"/>
        </w:rPr>
        <w:t>.</w:t>
      </w:r>
    </w:p>
    <w:p w14:paraId="29CDC2A4" w14:textId="77777777" w:rsidR="00E42FC3" w:rsidRPr="00FE468C" w:rsidRDefault="00E42FC3" w:rsidP="00E42FC3">
      <w:pPr>
        <w:numPr>
          <w:ilvl w:val="2"/>
          <w:numId w:val="3"/>
        </w:numPr>
        <w:tabs>
          <w:tab w:val="left" w:pos="1620"/>
        </w:tabs>
        <w:spacing w:after="80"/>
        <w:ind w:hanging="450"/>
        <w:rPr>
          <w:rFonts w:ascii="Arial" w:hAnsi="Arial" w:cs="Arial"/>
          <w:sz w:val="20"/>
        </w:rPr>
      </w:pPr>
      <w:r w:rsidRPr="00FE468C">
        <w:rPr>
          <w:rFonts w:ascii="Arial" w:hAnsi="Arial" w:cs="Arial"/>
          <w:sz w:val="20"/>
        </w:rPr>
        <w:t>352</w:t>
      </w:r>
      <w:r>
        <w:rPr>
          <w:rFonts w:ascii="Arial" w:hAnsi="Arial" w:cs="Arial"/>
          <w:sz w:val="20"/>
        </w:rPr>
        <w:t xml:space="preserve"> </w:t>
      </w:r>
      <w:r w:rsidRPr="00FE468C">
        <w:rPr>
          <w:rFonts w:ascii="Arial" w:hAnsi="Arial" w:cs="Arial"/>
          <w:sz w:val="20"/>
        </w:rPr>
        <w:t>Self Adhesive Detail Mesh: Reinforcing mesh used for complex details</w:t>
      </w:r>
      <w:r>
        <w:rPr>
          <w:rFonts w:ascii="Arial" w:hAnsi="Arial" w:cs="Arial"/>
          <w:sz w:val="20"/>
        </w:rPr>
        <w:t>.</w:t>
      </w:r>
    </w:p>
    <w:p w14:paraId="55B0CA92" w14:textId="77777777" w:rsidR="00E42FC3" w:rsidRPr="00C25AD6" w:rsidRDefault="00E42FC3" w:rsidP="00C25AD6">
      <w:pPr>
        <w:tabs>
          <w:tab w:val="left" w:pos="1620"/>
        </w:tabs>
        <w:spacing w:after="80"/>
        <w:jc w:val="both"/>
        <w:rPr>
          <w:rFonts w:cs="Arial"/>
          <w:i/>
          <w:color w:val="0000FF"/>
          <w:sz w:val="20"/>
        </w:rPr>
      </w:pPr>
      <w:r w:rsidRPr="00C25AD6">
        <w:rPr>
          <w:rFonts w:cs="Arial"/>
          <w:i/>
          <w:color w:val="0000FF"/>
          <w:sz w:val="20"/>
        </w:rPr>
        <w:t>EDITOR NOTE: RETAIN BELOW MESH REQUIREMENTS AFTER DETERMINATION OF IMPACT RESISTANCE CLASSIFICATION.</w:t>
      </w:r>
    </w:p>
    <w:p w14:paraId="7A581755" w14:textId="77777777" w:rsidR="00E42FC3" w:rsidRPr="00FE468C" w:rsidRDefault="00E42FC3" w:rsidP="0086711E">
      <w:pPr>
        <w:numPr>
          <w:ilvl w:val="2"/>
          <w:numId w:val="3"/>
        </w:numPr>
        <w:tabs>
          <w:tab w:val="left" w:pos="1620"/>
        </w:tabs>
        <w:spacing w:after="80"/>
        <w:ind w:hanging="450"/>
        <w:jc w:val="both"/>
        <w:rPr>
          <w:rFonts w:ascii="Arial" w:hAnsi="Arial" w:cs="Arial"/>
          <w:sz w:val="20"/>
        </w:rPr>
      </w:pPr>
      <w:r w:rsidRPr="00FE468C">
        <w:rPr>
          <w:rFonts w:ascii="Arial" w:hAnsi="Arial" w:cs="Arial"/>
          <w:sz w:val="20"/>
        </w:rPr>
        <w:t>358.10</w:t>
      </w:r>
      <w:r>
        <w:rPr>
          <w:rFonts w:ascii="Arial" w:hAnsi="Arial" w:cs="Arial"/>
          <w:sz w:val="20"/>
        </w:rPr>
        <w:t xml:space="preserve"> </w:t>
      </w:r>
      <w:r w:rsidRPr="00FE468C">
        <w:rPr>
          <w:rFonts w:ascii="Arial" w:hAnsi="Arial" w:cs="Arial"/>
          <w:sz w:val="20"/>
        </w:rPr>
        <w:t>Intermediate Impact 10 Mesh: Weight 12 oz per sq. yd. (407 g/</w:t>
      </w:r>
      <w:proofErr w:type="spellStart"/>
      <w:r w:rsidRPr="00FE468C">
        <w:rPr>
          <w:rFonts w:ascii="Arial" w:hAnsi="Arial" w:cs="Arial"/>
          <w:sz w:val="20"/>
        </w:rPr>
        <w:t>sq</w:t>
      </w:r>
      <w:proofErr w:type="spellEnd"/>
      <w:r w:rsidRPr="00FE468C">
        <w:rPr>
          <w:rFonts w:ascii="Arial" w:hAnsi="Arial" w:cs="Arial"/>
          <w:sz w:val="20"/>
        </w:rPr>
        <w:t xml:space="preserve"> m) Reinforcing mesh used with </w:t>
      </w:r>
      <w:r w:rsidR="0086711E">
        <w:rPr>
          <w:rFonts w:ascii="Arial" w:hAnsi="Arial" w:cs="Arial"/>
          <w:sz w:val="20"/>
        </w:rPr>
        <w:t xml:space="preserve">a </w:t>
      </w:r>
      <w:r>
        <w:rPr>
          <w:rFonts w:ascii="Arial" w:hAnsi="Arial" w:cs="Arial"/>
          <w:sz w:val="20"/>
        </w:rPr>
        <w:t>Standard System</w:t>
      </w:r>
      <w:r w:rsidRPr="00FE468C">
        <w:rPr>
          <w:rFonts w:ascii="Arial" w:hAnsi="Arial" w:cs="Arial"/>
          <w:sz w:val="20"/>
        </w:rPr>
        <w:t xml:space="preserve">, to achieve </w:t>
      </w:r>
      <w:r>
        <w:rPr>
          <w:rFonts w:ascii="Arial" w:hAnsi="Arial" w:cs="Arial"/>
          <w:sz w:val="20"/>
        </w:rPr>
        <w:t>ASTM E2486</w:t>
      </w:r>
      <w:r w:rsidRPr="00FE468C">
        <w:rPr>
          <w:rFonts w:ascii="Arial" w:hAnsi="Arial" w:cs="Arial"/>
          <w:sz w:val="20"/>
        </w:rPr>
        <w:t xml:space="preserve"> intermediate impact strength.</w:t>
      </w:r>
    </w:p>
    <w:p w14:paraId="2083FEFC" w14:textId="77777777" w:rsidR="00E42FC3" w:rsidRPr="00FE468C" w:rsidRDefault="00E42FC3" w:rsidP="0086711E">
      <w:pPr>
        <w:numPr>
          <w:ilvl w:val="2"/>
          <w:numId w:val="3"/>
        </w:numPr>
        <w:tabs>
          <w:tab w:val="left" w:pos="1620"/>
        </w:tabs>
        <w:spacing w:after="80"/>
        <w:ind w:hanging="450"/>
        <w:jc w:val="both"/>
        <w:rPr>
          <w:rFonts w:ascii="Arial" w:hAnsi="Arial" w:cs="Arial"/>
          <w:sz w:val="20"/>
        </w:rPr>
      </w:pPr>
      <w:r w:rsidRPr="00FE468C">
        <w:rPr>
          <w:rFonts w:ascii="Arial" w:hAnsi="Arial" w:cs="Arial"/>
          <w:sz w:val="20"/>
        </w:rPr>
        <w:t>358.14</w:t>
      </w:r>
      <w:r>
        <w:rPr>
          <w:rFonts w:ascii="Arial" w:hAnsi="Arial" w:cs="Arial"/>
          <w:sz w:val="20"/>
        </w:rPr>
        <w:t xml:space="preserve"> </w:t>
      </w:r>
      <w:r w:rsidRPr="00FE468C">
        <w:rPr>
          <w:rFonts w:ascii="Arial" w:hAnsi="Arial" w:cs="Arial"/>
          <w:sz w:val="20"/>
        </w:rPr>
        <w:t>High Impact 14 Mesh: Weight 15 oz. per sq. yd. (509 g/</w:t>
      </w:r>
      <w:proofErr w:type="spellStart"/>
      <w:r w:rsidRPr="00FE468C">
        <w:rPr>
          <w:rFonts w:ascii="Arial" w:hAnsi="Arial" w:cs="Arial"/>
          <w:sz w:val="20"/>
        </w:rPr>
        <w:t>sq</w:t>
      </w:r>
      <w:proofErr w:type="spellEnd"/>
      <w:r w:rsidRPr="00FE468C">
        <w:rPr>
          <w:rFonts w:ascii="Arial" w:hAnsi="Arial" w:cs="Arial"/>
          <w:sz w:val="20"/>
        </w:rPr>
        <w:t xml:space="preserve"> m) Reinforcing mesh used with </w:t>
      </w:r>
      <w:r w:rsidR="0086711E">
        <w:rPr>
          <w:rFonts w:ascii="Arial" w:hAnsi="Arial" w:cs="Arial"/>
          <w:sz w:val="20"/>
        </w:rPr>
        <w:t xml:space="preserve">a </w:t>
      </w:r>
      <w:r>
        <w:rPr>
          <w:rFonts w:ascii="Arial" w:hAnsi="Arial" w:cs="Arial"/>
          <w:sz w:val="20"/>
        </w:rPr>
        <w:t>Standard System</w:t>
      </w:r>
      <w:r w:rsidRPr="00FE468C">
        <w:rPr>
          <w:rFonts w:ascii="Arial" w:hAnsi="Arial" w:cs="Arial"/>
          <w:sz w:val="20"/>
        </w:rPr>
        <w:t xml:space="preserve">; to achieve </w:t>
      </w:r>
      <w:r>
        <w:rPr>
          <w:rFonts w:ascii="Arial" w:hAnsi="Arial" w:cs="Arial"/>
          <w:sz w:val="20"/>
        </w:rPr>
        <w:t xml:space="preserve">ASTM E2486 </w:t>
      </w:r>
      <w:r w:rsidRPr="00FE468C">
        <w:rPr>
          <w:rFonts w:ascii="Arial" w:hAnsi="Arial" w:cs="Arial"/>
          <w:sz w:val="20"/>
        </w:rPr>
        <w:t xml:space="preserve"> high impact strength.</w:t>
      </w:r>
    </w:p>
    <w:p w14:paraId="02D9BAA1" w14:textId="77777777" w:rsidR="00E42FC3" w:rsidRPr="00FE468C" w:rsidRDefault="00E42FC3" w:rsidP="0086711E">
      <w:pPr>
        <w:numPr>
          <w:ilvl w:val="2"/>
          <w:numId w:val="3"/>
        </w:numPr>
        <w:tabs>
          <w:tab w:val="left" w:pos="1620"/>
        </w:tabs>
        <w:spacing w:after="80"/>
        <w:ind w:hanging="450"/>
        <w:jc w:val="both"/>
        <w:rPr>
          <w:rFonts w:ascii="Arial" w:hAnsi="Arial" w:cs="Arial"/>
          <w:sz w:val="20"/>
        </w:rPr>
      </w:pPr>
      <w:r w:rsidRPr="00FE468C">
        <w:rPr>
          <w:rFonts w:ascii="Arial" w:hAnsi="Arial" w:cs="Arial"/>
          <w:sz w:val="20"/>
        </w:rPr>
        <w:t>358.20</w:t>
      </w:r>
      <w:r>
        <w:rPr>
          <w:rFonts w:ascii="Arial" w:hAnsi="Arial" w:cs="Arial"/>
          <w:sz w:val="20"/>
        </w:rPr>
        <w:t xml:space="preserve"> </w:t>
      </w:r>
      <w:r w:rsidRPr="00FE468C">
        <w:rPr>
          <w:rFonts w:ascii="Arial" w:hAnsi="Arial" w:cs="Arial"/>
          <w:sz w:val="20"/>
        </w:rPr>
        <w:t>Ultra High Impact 20 Mesh: We</w:t>
      </w:r>
      <w:r>
        <w:rPr>
          <w:rFonts w:ascii="Arial" w:hAnsi="Arial" w:cs="Arial"/>
          <w:sz w:val="20"/>
        </w:rPr>
        <w:t>ight 20 oz. per sq. yd. (678 g/</w:t>
      </w:r>
      <w:proofErr w:type="spellStart"/>
      <w:r w:rsidRPr="00FE468C">
        <w:rPr>
          <w:rFonts w:ascii="Arial" w:hAnsi="Arial" w:cs="Arial"/>
          <w:sz w:val="20"/>
        </w:rPr>
        <w:t>sq</w:t>
      </w:r>
      <w:proofErr w:type="spellEnd"/>
      <w:r w:rsidRPr="00FE468C">
        <w:rPr>
          <w:rFonts w:ascii="Arial" w:hAnsi="Arial" w:cs="Arial"/>
          <w:sz w:val="20"/>
        </w:rPr>
        <w:t xml:space="preserve"> m) Reinforcing mesh used with </w:t>
      </w:r>
      <w:r w:rsidR="0086711E">
        <w:rPr>
          <w:rFonts w:ascii="Arial" w:hAnsi="Arial" w:cs="Arial"/>
          <w:sz w:val="20"/>
        </w:rPr>
        <w:t xml:space="preserve">a </w:t>
      </w:r>
      <w:r>
        <w:rPr>
          <w:rFonts w:ascii="Arial" w:hAnsi="Arial" w:cs="Arial"/>
          <w:sz w:val="20"/>
        </w:rPr>
        <w:t>Standard System</w:t>
      </w:r>
      <w:r w:rsidRPr="00FE468C">
        <w:rPr>
          <w:rFonts w:ascii="Arial" w:hAnsi="Arial" w:cs="Arial"/>
          <w:sz w:val="20"/>
        </w:rPr>
        <w:t>; to achieve ultra-high impact strength.</w:t>
      </w:r>
    </w:p>
    <w:p w14:paraId="75D964FD" w14:textId="77777777" w:rsidR="00E42FC3" w:rsidRPr="00FE468C" w:rsidRDefault="00E42FC3" w:rsidP="0086711E">
      <w:pPr>
        <w:numPr>
          <w:ilvl w:val="2"/>
          <w:numId w:val="3"/>
        </w:numPr>
        <w:tabs>
          <w:tab w:val="left" w:pos="1620"/>
        </w:tabs>
        <w:spacing w:after="80"/>
        <w:ind w:hanging="450"/>
        <w:jc w:val="both"/>
        <w:rPr>
          <w:rFonts w:ascii="Arial" w:hAnsi="Arial" w:cs="Arial"/>
          <w:sz w:val="20"/>
        </w:rPr>
      </w:pPr>
      <w:r w:rsidRPr="00FE468C">
        <w:rPr>
          <w:rFonts w:ascii="Arial" w:hAnsi="Arial" w:cs="Arial"/>
          <w:sz w:val="20"/>
        </w:rPr>
        <w:t>357</w:t>
      </w:r>
      <w:r>
        <w:rPr>
          <w:rFonts w:ascii="Arial" w:hAnsi="Arial" w:cs="Arial"/>
          <w:sz w:val="20"/>
        </w:rPr>
        <w:t xml:space="preserve"> </w:t>
      </w:r>
      <w:r w:rsidRPr="00FE468C">
        <w:rPr>
          <w:rFonts w:ascii="Arial" w:hAnsi="Arial" w:cs="Arial"/>
          <w:sz w:val="20"/>
        </w:rPr>
        <w:t>Corner Mesh: Reinforcing m</w:t>
      </w:r>
      <w:r>
        <w:rPr>
          <w:rFonts w:ascii="Arial" w:hAnsi="Arial" w:cs="Arial"/>
          <w:sz w:val="20"/>
        </w:rPr>
        <w:t xml:space="preserve">esh used as </w:t>
      </w:r>
      <w:r w:rsidRPr="00FE468C">
        <w:rPr>
          <w:rFonts w:ascii="Arial" w:hAnsi="Arial" w:cs="Arial"/>
          <w:sz w:val="20"/>
        </w:rPr>
        <w:t xml:space="preserve">corner reinforcement; required </w:t>
      </w:r>
      <w:r>
        <w:rPr>
          <w:rFonts w:ascii="Arial" w:hAnsi="Arial" w:cs="Arial"/>
          <w:sz w:val="20"/>
        </w:rPr>
        <w:t>when using</w:t>
      </w:r>
      <w:r w:rsidRPr="00FE468C">
        <w:rPr>
          <w:rFonts w:ascii="Arial" w:hAnsi="Arial" w:cs="Arial"/>
          <w:sz w:val="20"/>
        </w:rPr>
        <w:t xml:space="preserve"> Ultra-High Impact 20 Mesh.</w:t>
      </w:r>
    </w:p>
    <w:p w14:paraId="30042816" w14:textId="77777777" w:rsidR="00E42FC3" w:rsidRPr="00C25AD6" w:rsidRDefault="00E42FC3" w:rsidP="00C25AD6">
      <w:pPr>
        <w:tabs>
          <w:tab w:val="left" w:pos="1620"/>
        </w:tabs>
        <w:spacing w:after="80"/>
        <w:jc w:val="both"/>
        <w:rPr>
          <w:rFonts w:cs="Arial"/>
          <w:i/>
          <w:color w:val="0000FF"/>
          <w:sz w:val="20"/>
        </w:rPr>
      </w:pPr>
      <w:r w:rsidRPr="00C25AD6">
        <w:rPr>
          <w:rFonts w:cs="Arial"/>
          <w:i/>
          <w:color w:val="0000FF"/>
          <w:sz w:val="20"/>
        </w:rPr>
        <w:t>EDITOR NOTE: RETAIN BELOW AND SPECIFY LOCATIONS TO RECEIVE EIFS WITH HIGHER THAN STANDARD IMPACT RESISTANCE CLASSIFICATION.</w:t>
      </w:r>
    </w:p>
    <w:p w14:paraId="2A82AD3C" w14:textId="77777777" w:rsidR="00E42FC3" w:rsidRPr="00FE468C" w:rsidRDefault="00E42FC3" w:rsidP="0086711E">
      <w:pPr>
        <w:suppressAutoHyphens/>
        <w:spacing w:after="80"/>
        <w:ind w:left="720" w:firstLine="720"/>
        <w:outlineLvl w:val="0"/>
        <w:rPr>
          <w:rFonts w:ascii="Arial" w:hAnsi="Arial" w:cs="Arial"/>
          <w:sz w:val="20"/>
        </w:rPr>
      </w:pPr>
      <w:r w:rsidRPr="00FE468C">
        <w:rPr>
          <w:rFonts w:ascii="Arial" w:hAnsi="Arial" w:cs="Arial"/>
          <w:sz w:val="20"/>
        </w:rPr>
        <w:t xml:space="preserve">Locations: __________________; </w:t>
      </w:r>
      <w:r>
        <w:rPr>
          <w:rFonts w:ascii="Arial" w:hAnsi="Arial" w:cs="Arial"/>
          <w:sz w:val="20"/>
        </w:rPr>
        <w:t xml:space="preserve">ASTM E2486 </w:t>
      </w:r>
      <w:r w:rsidRPr="00FE468C">
        <w:rPr>
          <w:rFonts w:ascii="Arial" w:hAnsi="Arial" w:cs="Arial"/>
          <w:sz w:val="20"/>
        </w:rPr>
        <w:t>Impact Classification:</w:t>
      </w:r>
      <w:r>
        <w:rPr>
          <w:rFonts w:ascii="Arial" w:hAnsi="Arial" w:cs="Arial"/>
          <w:sz w:val="20"/>
        </w:rPr>
        <w:t xml:space="preserve"> </w:t>
      </w:r>
      <w:r w:rsidRPr="00FE468C">
        <w:rPr>
          <w:rFonts w:ascii="Arial" w:hAnsi="Arial" w:cs="Arial"/>
          <w:sz w:val="20"/>
        </w:rPr>
        <w:t>_________</w:t>
      </w:r>
    </w:p>
    <w:p w14:paraId="723C9715" w14:textId="77777777" w:rsidR="00E42FC3" w:rsidRPr="00FE468C" w:rsidRDefault="00E42FC3" w:rsidP="00E42FC3">
      <w:pPr>
        <w:pStyle w:val="ARCATParagraph"/>
        <w:numPr>
          <w:ilvl w:val="1"/>
          <w:numId w:val="3"/>
        </w:numPr>
        <w:tabs>
          <w:tab w:val="clear" w:pos="3294"/>
          <w:tab w:val="num" w:pos="1170"/>
          <w:tab w:val="num" w:pos="3384"/>
        </w:tabs>
        <w:spacing w:after="80"/>
        <w:ind w:left="1170" w:hanging="450"/>
        <w:rPr>
          <w:sz w:val="20"/>
          <w:szCs w:val="20"/>
        </w:rPr>
      </w:pPr>
      <w:r w:rsidRPr="00FE468C">
        <w:rPr>
          <w:sz w:val="20"/>
          <w:szCs w:val="20"/>
        </w:rPr>
        <w:t>Primer:</w:t>
      </w:r>
    </w:p>
    <w:p w14:paraId="197CFAFD" w14:textId="77777777" w:rsidR="00E42FC3" w:rsidRPr="00FE468C" w:rsidRDefault="00A303B7" w:rsidP="0086711E">
      <w:pPr>
        <w:pStyle w:val="ARCATParagraph"/>
        <w:numPr>
          <w:ilvl w:val="2"/>
          <w:numId w:val="3"/>
        </w:numPr>
        <w:tabs>
          <w:tab w:val="num" w:pos="1620"/>
        </w:tabs>
        <w:spacing w:after="80"/>
        <w:ind w:hanging="450"/>
        <w:jc w:val="both"/>
        <w:rPr>
          <w:sz w:val="20"/>
          <w:szCs w:val="20"/>
        </w:rPr>
      </w:pPr>
      <w:proofErr w:type="spellStart"/>
      <w:r>
        <w:rPr>
          <w:sz w:val="20"/>
          <w:szCs w:val="20"/>
        </w:rPr>
        <w:t>Parex</w:t>
      </w:r>
      <w:proofErr w:type="spellEnd"/>
      <w:r>
        <w:rPr>
          <w:sz w:val="20"/>
          <w:szCs w:val="20"/>
        </w:rPr>
        <w:t xml:space="preserve"> USA</w:t>
      </w:r>
      <w:r w:rsidR="00E42FC3" w:rsidRPr="00FE468C">
        <w:rPr>
          <w:sz w:val="20"/>
          <w:szCs w:val="20"/>
        </w:rPr>
        <w:t xml:space="preserve"> Primer: 100% acrylic based coating to prepare surfaces for </w:t>
      </w:r>
      <w:r w:rsidR="0086711E">
        <w:rPr>
          <w:sz w:val="20"/>
          <w:szCs w:val="20"/>
        </w:rPr>
        <w:t xml:space="preserve">acrylic or elastomeric </w:t>
      </w:r>
      <w:r w:rsidR="00E42FC3" w:rsidRPr="00FE468C">
        <w:rPr>
          <w:sz w:val="20"/>
          <w:szCs w:val="20"/>
        </w:rPr>
        <w:t>finishes.</w:t>
      </w:r>
    </w:p>
    <w:p w14:paraId="51111183" w14:textId="77777777" w:rsidR="00E42FC3" w:rsidRPr="00C25AD6" w:rsidRDefault="00E42FC3" w:rsidP="00C25AD6">
      <w:pPr>
        <w:tabs>
          <w:tab w:val="left" w:pos="1620"/>
        </w:tabs>
        <w:spacing w:after="80"/>
        <w:jc w:val="both"/>
        <w:rPr>
          <w:rFonts w:cs="Arial"/>
          <w:i/>
          <w:color w:val="0000FF"/>
          <w:sz w:val="20"/>
        </w:rPr>
      </w:pPr>
      <w:r w:rsidRPr="00C25AD6">
        <w:rPr>
          <w:rFonts w:cs="Arial"/>
          <w:i/>
          <w:color w:val="0000FF"/>
          <w:sz w:val="20"/>
        </w:rPr>
        <w:t>EDITOR NOTE: MODIFY BELOW TO SUIT REQUIREMENTS. CHOOSE ONE FINISH TYPE, TEXTURE, &amp; COLOR</w:t>
      </w:r>
    </w:p>
    <w:p w14:paraId="16D9A1D7" w14:textId="77777777" w:rsidR="00EE4D48" w:rsidRPr="00C35805" w:rsidRDefault="00EE4D48" w:rsidP="00EE4D48">
      <w:pPr>
        <w:pStyle w:val="ARCATParagraph"/>
        <w:numPr>
          <w:ilvl w:val="1"/>
          <w:numId w:val="3"/>
        </w:numPr>
        <w:tabs>
          <w:tab w:val="clear" w:pos="3294"/>
          <w:tab w:val="num" w:pos="1170"/>
          <w:tab w:val="num" w:pos="3384"/>
        </w:tabs>
        <w:spacing w:after="80"/>
        <w:ind w:left="1170" w:hanging="450"/>
        <w:rPr>
          <w:sz w:val="20"/>
          <w:szCs w:val="20"/>
        </w:rPr>
      </w:pPr>
      <w:r w:rsidRPr="00FE468C">
        <w:rPr>
          <w:sz w:val="20"/>
          <w:szCs w:val="20"/>
        </w:rPr>
        <w:t>Finish</w:t>
      </w:r>
    </w:p>
    <w:p w14:paraId="28410A08" w14:textId="4DF7F829" w:rsidR="00EE4D48" w:rsidRPr="004D3E42" w:rsidRDefault="00EE4D48" w:rsidP="004D3E42">
      <w:pPr>
        <w:numPr>
          <w:ilvl w:val="2"/>
          <w:numId w:val="3"/>
        </w:numPr>
        <w:tabs>
          <w:tab w:val="left" w:pos="1620"/>
        </w:tabs>
        <w:autoSpaceDE w:val="0"/>
        <w:autoSpaceDN w:val="0"/>
        <w:adjustRightInd w:val="0"/>
        <w:spacing w:after="120"/>
        <w:ind w:hanging="450"/>
        <w:jc w:val="both"/>
        <w:rPr>
          <w:rFonts w:ascii="Arial" w:hAnsi="Arial" w:cs="Arial"/>
          <w:color w:val="000000"/>
          <w:sz w:val="20"/>
        </w:rPr>
      </w:pPr>
      <w:proofErr w:type="spellStart"/>
      <w:r w:rsidRPr="00C35805">
        <w:rPr>
          <w:rFonts w:ascii="Arial" w:hAnsi="Arial" w:cs="Arial"/>
          <w:sz w:val="20"/>
        </w:rPr>
        <w:t>Parex</w:t>
      </w:r>
      <w:proofErr w:type="spellEnd"/>
      <w:r w:rsidRPr="00C35805">
        <w:rPr>
          <w:rFonts w:ascii="Arial" w:hAnsi="Arial" w:cs="Arial"/>
          <w:sz w:val="20"/>
        </w:rPr>
        <w:t xml:space="preserve"> </w:t>
      </w:r>
      <w:proofErr w:type="spellStart"/>
      <w:r w:rsidRPr="00C35805">
        <w:rPr>
          <w:rFonts w:ascii="Arial" w:hAnsi="Arial" w:cs="Arial"/>
          <w:sz w:val="20"/>
        </w:rPr>
        <w:t>AquaSol</w:t>
      </w:r>
      <w:proofErr w:type="spellEnd"/>
      <w:r w:rsidRPr="00C35805">
        <w:rPr>
          <w:rFonts w:ascii="Arial" w:hAnsi="Arial" w:cs="Arial"/>
          <w:sz w:val="20"/>
        </w:rPr>
        <w:t>: 100% acrylic polymer based finish, enhanced DPR acrylic finish with hydrophobic and photocatalytic properties, repels water, reflects UV rays, and reduces smog particles near the finish surface.  Finish type, texture and color as selected by Project Designer</w:t>
      </w:r>
    </w:p>
    <w:p w14:paraId="622AAB12" w14:textId="77777777" w:rsidR="00EE4D48" w:rsidRPr="00C25AD6" w:rsidRDefault="00EE4D48" w:rsidP="00C25AD6">
      <w:pPr>
        <w:tabs>
          <w:tab w:val="left" w:pos="1620"/>
        </w:tabs>
        <w:spacing w:after="80"/>
        <w:jc w:val="both"/>
        <w:rPr>
          <w:rFonts w:cs="Arial"/>
          <w:i/>
          <w:color w:val="0000FF"/>
          <w:sz w:val="20"/>
        </w:rPr>
      </w:pPr>
      <w:r w:rsidRPr="00C25AD6">
        <w:rPr>
          <w:rFonts w:cs="Arial"/>
          <w:i/>
          <w:color w:val="0000FF"/>
          <w:sz w:val="20"/>
        </w:rPr>
        <w:t xml:space="preserve">EDITOR NOTE: ADD COLORFAST PIGMENTS TO ANY PRE-TINTED ACRYLIC OR ELASTOMERIC FINISH SELECTION ABOVE FOR SATURATED/BRIGHTER AND INCREASED FADE RESISTANCE AND TO QUALIFY FOR A COLOR FADE WARRANTY.  </w:t>
      </w:r>
    </w:p>
    <w:p w14:paraId="343D8926" w14:textId="43FEFE93" w:rsidR="0052776D" w:rsidRDefault="00EE4D48" w:rsidP="00EE4D48">
      <w:pPr>
        <w:tabs>
          <w:tab w:val="left" w:pos="1980"/>
        </w:tabs>
        <w:autoSpaceDE w:val="0"/>
        <w:autoSpaceDN w:val="0"/>
        <w:adjustRightInd w:val="0"/>
        <w:spacing w:after="120"/>
        <w:ind w:left="1980" w:hanging="360"/>
        <w:jc w:val="both"/>
        <w:rPr>
          <w:rFonts w:ascii="Arial" w:hAnsi="Arial" w:cs="Arial"/>
          <w:color w:val="000000"/>
          <w:sz w:val="20"/>
        </w:rPr>
      </w:pPr>
      <w:r>
        <w:rPr>
          <w:rFonts w:ascii="Arial" w:hAnsi="Arial" w:cs="Arial"/>
          <w:color w:val="000000"/>
          <w:sz w:val="20"/>
        </w:rPr>
        <w:t>a</w:t>
      </w:r>
      <w:r w:rsidRPr="007E144E">
        <w:rPr>
          <w:rFonts w:ascii="Arial" w:hAnsi="Arial" w:cs="Arial"/>
          <w:sz w:val="20"/>
        </w:rPr>
        <w:t>.</w:t>
      </w:r>
      <w:r w:rsidRPr="007E144E">
        <w:rPr>
          <w:rFonts w:ascii="Arial" w:hAnsi="Arial" w:cs="Arial"/>
          <w:sz w:val="20"/>
        </w:rPr>
        <w:tab/>
      </w:r>
      <w:proofErr w:type="spellStart"/>
      <w:r w:rsidRPr="007E144E">
        <w:rPr>
          <w:rFonts w:ascii="Arial" w:hAnsi="Arial" w:cs="Arial"/>
          <w:sz w:val="20"/>
        </w:rPr>
        <w:t>Parex</w:t>
      </w:r>
      <w:proofErr w:type="spellEnd"/>
      <w:r w:rsidR="00FD13B4">
        <w:rPr>
          <w:rFonts w:ascii="Arial" w:hAnsi="Arial" w:cs="Arial"/>
          <w:sz w:val="20"/>
        </w:rPr>
        <w:t xml:space="preserve"> </w:t>
      </w:r>
      <w:proofErr w:type="gramStart"/>
      <w:r w:rsidR="00FD13B4">
        <w:rPr>
          <w:rFonts w:ascii="Arial" w:hAnsi="Arial" w:cs="Arial"/>
          <w:sz w:val="20"/>
        </w:rPr>
        <w:t xml:space="preserve">USA </w:t>
      </w:r>
      <w:r w:rsidRPr="007E144E">
        <w:rPr>
          <w:rFonts w:ascii="Arial" w:hAnsi="Arial" w:cs="Arial"/>
          <w:sz w:val="20"/>
        </w:rPr>
        <w:t xml:space="preserve"> </w:t>
      </w:r>
      <w:proofErr w:type="spellStart"/>
      <w:r w:rsidRPr="007E144E">
        <w:rPr>
          <w:rFonts w:ascii="Arial" w:hAnsi="Arial" w:cs="Arial"/>
          <w:sz w:val="20"/>
        </w:rPr>
        <w:t>ColorFast</w:t>
      </w:r>
      <w:proofErr w:type="spellEnd"/>
      <w:proofErr w:type="gramEnd"/>
      <w:r w:rsidRPr="007E144E">
        <w:rPr>
          <w:rFonts w:ascii="Arial" w:hAnsi="Arial" w:cs="Arial"/>
          <w:sz w:val="20"/>
        </w:rPr>
        <w:t xml:space="preserve"> Pigments System:  Fade resistant pigment system offering superior fade resistance; factory tinted only; used</w:t>
      </w:r>
      <w:r w:rsidRPr="007E144E">
        <w:rPr>
          <w:rFonts w:ascii="Arial" w:hAnsi="Arial" w:cs="Arial"/>
          <w:strike/>
          <w:sz w:val="20"/>
        </w:rPr>
        <w:t xml:space="preserve"> </w:t>
      </w:r>
      <w:r w:rsidRPr="007E144E">
        <w:rPr>
          <w:rFonts w:ascii="Arial" w:hAnsi="Arial" w:cs="Arial"/>
          <w:sz w:val="20"/>
        </w:rPr>
        <w:t xml:space="preserve">with any </w:t>
      </w:r>
      <w:proofErr w:type="spellStart"/>
      <w:r w:rsidRPr="007E144E">
        <w:rPr>
          <w:rFonts w:ascii="Arial" w:hAnsi="Arial" w:cs="Arial"/>
          <w:sz w:val="20"/>
        </w:rPr>
        <w:t>Parex</w:t>
      </w:r>
      <w:proofErr w:type="spellEnd"/>
      <w:r w:rsidRPr="007E144E">
        <w:rPr>
          <w:rFonts w:ascii="Arial" w:hAnsi="Arial" w:cs="Arial"/>
          <w:sz w:val="20"/>
        </w:rPr>
        <w:t xml:space="preserve"> USA acrylic.</w:t>
      </w:r>
      <w:r>
        <w:rPr>
          <w:rFonts w:ascii="Arial" w:hAnsi="Arial" w:cs="Arial"/>
          <w:color w:val="000000"/>
          <w:sz w:val="20"/>
        </w:rPr>
        <w:t xml:space="preserve">  </w:t>
      </w:r>
    </w:p>
    <w:p w14:paraId="4C84CB17" w14:textId="4CBF19E0" w:rsidR="00EE4D48" w:rsidRPr="000F7725" w:rsidRDefault="00EE4D48" w:rsidP="004D3E42">
      <w:pPr>
        <w:tabs>
          <w:tab w:val="left" w:pos="1980"/>
        </w:tabs>
        <w:autoSpaceDE w:val="0"/>
        <w:autoSpaceDN w:val="0"/>
        <w:adjustRightInd w:val="0"/>
        <w:spacing w:after="120"/>
        <w:ind w:left="1980" w:hanging="360"/>
        <w:jc w:val="both"/>
      </w:pPr>
    </w:p>
    <w:p w14:paraId="1D7014F0" w14:textId="77777777" w:rsidR="006800D6" w:rsidRPr="006800D6" w:rsidRDefault="006800D6" w:rsidP="006800D6">
      <w:pPr>
        <w:numPr>
          <w:ilvl w:val="1"/>
          <w:numId w:val="3"/>
        </w:numPr>
        <w:tabs>
          <w:tab w:val="clear" w:pos="3294"/>
          <w:tab w:val="left" w:pos="1170"/>
        </w:tabs>
        <w:spacing w:after="80"/>
        <w:ind w:left="1170" w:hanging="450"/>
        <w:rPr>
          <w:rFonts w:ascii="Arial" w:hAnsi="Arial" w:cs="Arial"/>
          <w:sz w:val="20"/>
        </w:rPr>
      </w:pPr>
      <w:proofErr w:type="spellStart"/>
      <w:r w:rsidRPr="00FE468C">
        <w:rPr>
          <w:rFonts w:ascii="Arial" w:hAnsi="Arial" w:cs="Arial"/>
          <w:sz w:val="20"/>
        </w:rPr>
        <w:t>Parex</w:t>
      </w:r>
      <w:proofErr w:type="spellEnd"/>
      <w:r w:rsidRPr="00FE468C">
        <w:rPr>
          <w:rFonts w:ascii="Arial" w:hAnsi="Arial" w:cs="Arial"/>
          <w:sz w:val="20"/>
        </w:rPr>
        <w:t xml:space="preserve"> 369 </w:t>
      </w:r>
      <w:proofErr w:type="spellStart"/>
      <w:r w:rsidRPr="00FE468C">
        <w:rPr>
          <w:rFonts w:ascii="Arial" w:hAnsi="Arial" w:cs="Arial"/>
          <w:sz w:val="20"/>
        </w:rPr>
        <w:t>DrainEdge</w:t>
      </w:r>
      <w:proofErr w:type="spellEnd"/>
      <w:r w:rsidRPr="00FE468C">
        <w:rPr>
          <w:rFonts w:ascii="Arial" w:hAnsi="Arial" w:cs="Arial"/>
          <w:sz w:val="20"/>
        </w:rPr>
        <w:t>™: Pre-punched strip of non-woven fabric to allow for drainage at the head of system penetrations.</w:t>
      </w:r>
    </w:p>
    <w:p w14:paraId="6FE0097C" w14:textId="77777777" w:rsidR="00E42FC3" w:rsidRPr="00FE468C" w:rsidRDefault="00E42FC3" w:rsidP="00E42FC3">
      <w:pPr>
        <w:numPr>
          <w:ilvl w:val="1"/>
          <w:numId w:val="3"/>
        </w:numPr>
        <w:tabs>
          <w:tab w:val="clear" w:pos="3294"/>
          <w:tab w:val="left" w:pos="1170"/>
        </w:tabs>
        <w:spacing w:after="80"/>
        <w:ind w:left="1170" w:hanging="450"/>
        <w:rPr>
          <w:rFonts w:ascii="Arial" w:hAnsi="Arial" w:cs="Arial"/>
          <w:sz w:val="20"/>
        </w:rPr>
      </w:pPr>
      <w:r w:rsidRPr="00FE468C">
        <w:rPr>
          <w:rFonts w:ascii="Arial" w:hAnsi="Arial" w:cs="Arial"/>
          <w:sz w:val="20"/>
        </w:rPr>
        <w:t xml:space="preserve">Water: Clean, </w:t>
      </w:r>
      <w:r>
        <w:rPr>
          <w:rFonts w:ascii="Arial" w:hAnsi="Arial" w:cs="Arial"/>
          <w:sz w:val="20"/>
        </w:rPr>
        <w:t xml:space="preserve">cool, </w:t>
      </w:r>
      <w:r w:rsidRPr="00FE468C">
        <w:rPr>
          <w:rFonts w:ascii="Arial" w:hAnsi="Arial" w:cs="Arial"/>
          <w:sz w:val="20"/>
        </w:rPr>
        <w:t>potable water</w:t>
      </w:r>
    </w:p>
    <w:p w14:paraId="00D8D323" w14:textId="77777777" w:rsidR="00E42FC3" w:rsidRPr="00FE468C" w:rsidRDefault="00E42FC3" w:rsidP="00E42FC3">
      <w:pPr>
        <w:numPr>
          <w:ilvl w:val="1"/>
          <w:numId w:val="3"/>
        </w:numPr>
        <w:tabs>
          <w:tab w:val="clear" w:pos="3294"/>
          <w:tab w:val="left" w:pos="1170"/>
        </w:tabs>
        <w:spacing w:after="80"/>
        <w:ind w:left="1170" w:hanging="450"/>
        <w:rPr>
          <w:rFonts w:ascii="Arial" w:hAnsi="Arial" w:cs="Arial"/>
          <w:sz w:val="20"/>
        </w:rPr>
      </w:pPr>
      <w:r w:rsidRPr="00FE468C">
        <w:rPr>
          <w:rFonts w:ascii="Arial" w:hAnsi="Arial" w:cs="Arial"/>
          <w:sz w:val="20"/>
        </w:rPr>
        <w:t>Portland Cement: ASTM C150, Type I or Type I-II.</w:t>
      </w:r>
    </w:p>
    <w:p w14:paraId="19288736" w14:textId="77777777" w:rsidR="001B7944" w:rsidRPr="006F588B" w:rsidRDefault="001B7944" w:rsidP="00C25AD6">
      <w:pPr>
        <w:pStyle w:val="ARCATParagraph"/>
        <w:numPr>
          <w:ilvl w:val="0"/>
          <w:numId w:val="3"/>
        </w:numPr>
        <w:tabs>
          <w:tab w:val="clear" w:pos="360"/>
          <w:tab w:val="num" w:pos="720"/>
        </w:tabs>
        <w:spacing w:before="80" w:after="80"/>
        <w:ind w:left="720" w:hanging="720"/>
        <w:rPr>
          <w:b/>
          <w:sz w:val="20"/>
          <w:szCs w:val="20"/>
        </w:rPr>
      </w:pPr>
      <w:r w:rsidRPr="006F588B">
        <w:rPr>
          <w:b/>
          <w:sz w:val="20"/>
          <w:szCs w:val="20"/>
        </w:rPr>
        <w:lastRenderedPageBreak/>
        <w:t>RELATED MATERIALS</w:t>
      </w:r>
      <w:r w:rsidR="00B61791" w:rsidRPr="006F588B">
        <w:rPr>
          <w:b/>
          <w:sz w:val="20"/>
          <w:szCs w:val="20"/>
        </w:rPr>
        <w:t xml:space="preserve"> AND ACCESSORIES</w:t>
      </w:r>
    </w:p>
    <w:p w14:paraId="42D7DD83" w14:textId="77777777" w:rsidR="001B7944" w:rsidRPr="006F588B" w:rsidRDefault="001B7944" w:rsidP="004F359D">
      <w:pPr>
        <w:pStyle w:val="ARCATParagraph"/>
        <w:numPr>
          <w:ilvl w:val="1"/>
          <w:numId w:val="3"/>
        </w:numPr>
        <w:tabs>
          <w:tab w:val="num" w:pos="1170"/>
        </w:tabs>
        <w:spacing w:after="120"/>
        <w:ind w:left="1170" w:hanging="450"/>
        <w:jc w:val="both"/>
        <w:rPr>
          <w:sz w:val="20"/>
          <w:szCs w:val="20"/>
        </w:rPr>
      </w:pPr>
      <w:r w:rsidRPr="006F588B">
        <w:rPr>
          <w:sz w:val="20"/>
          <w:szCs w:val="20"/>
        </w:rPr>
        <w:t>Substrate Materials:</w:t>
      </w:r>
    </w:p>
    <w:p w14:paraId="6E59C716" w14:textId="77777777" w:rsidR="008560CB" w:rsidRPr="006F588B" w:rsidRDefault="008560CB" w:rsidP="004F359D">
      <w:pPr>
        <w:numPr>
          <w:ilvl w:val="2"/>
          <w:numId w:val="3"/>
        </w:numPr>
        <w:tabs>
          <w:tab w:val="left" w:pos="-720"/>
          <w:tab w:val="left" w:pos="1620"/>
        </w:tabs>
        <w:suppressAutoHyphens/>
        <w:spacing w:after="120"/>
        <w:ind w:hanging="450"/>
        <w:jc w:val="both"/>
        <w:rPr>
          <w:rFonts w:ascii="Arial" w:hAnsi="Arial" w:cs="Arial"/>
          <w:sz w:val="20"/>
        </w:rPr>
      </w:pPr>
      <w:r w:rsidRPr="006F588B">
        <w:rPr>
          <w:rFonts w:ascii="Arial" w:hAnsi="Arial" w:cs="Arial"/>
          <w:sz w:val="20"/>
        </w:rPr>
        <w:t>Glass mat gypsum sheathing conforming to ASTM C1177.</w:t>
      </w:r>
    </w:p>
    <w:p w14:paraId="05378D15" w14:textId="5A507E44" w:rsidR="008560CB" w:rsidRPr="006F588B" w:rsidRDefault="008560CB" w:rsidP="004F359D">
      <w:pPr>
        <w:numPr>
          <w:ilvl w:val="2"/>
          <w:numId w:val="3"/>
        </w:numPr>
        <w:tabs>
          <w:tab w:val="left" w:pos="-720"/>
          <w:tab w:val="left" w:pos="1620"/>
        </w:tabs>
        <w:suppressAutoHyphens/>
        <w:spacing w:after="120"/>
        <w:ind w:hanging="450"/>
        <w:jc w:val="both"/>
        <w:rPr>
          <w:rFonts w:ascii="Arial" w:hAnsi="Arial" w:cs="Arial"/>
          <w:sz w:val="20"/>
        </w:rPr>
      </w:pPr>
      <w:r w:rsidRPr="006F588B">
        <w:rPr>
          <w:rFonts w:ascii="Arial" w:hAnsi="Arial" w:cs="Arial"/>
          <w:sz w:val="20"/>
        </w:rPr>
        <w:t>Cement Fiber Sheathing conforming to ASTM C1</w:t>
      </w:r>
      <w:r w:rsidR="00B66CDC">
        <w:rPr>
          <w:rFonts w:ascii="Arial" w:hAnsi="Arial" w:cs="Arial"/>
          <w:sz w:val="20"/>
        </w:rPr>
        <w:t>325</w:t>
      </w:r>
    </w:p>
    <w:p w14:paraId="3F2C1C4C" w14:textId="77777777" w:rsidR="008560CB" w:rsidRPr="006F588B" w:rsidRDefault="001B7944" w:rsidP="004F359D">
      <w:pPr>
        <w:pStyle w:val="ARCATParagraph"/>
        <w:numPr>
          <w:ilvl w:val="2"/>
          <w:numId w:val="3"/>
        </w:numPr>
        <w:tabs>
          <w:tab w:val="num" w:pos="1620"/>
        </w:tabs>
        <w:spacing w:after="120"/>
        <w:ind w:hanging="450"/>
        <w:jc w:val="both"/>
        <w:rPr>
          <w:sz w:val="20"/>
          <w:szCs w:val="20"/>
        </w:rPr>
      </w:pPr>
      <w:r w:rsidRPr="006F588B">
        <w:rPr>
          <w:sz w:val="20"/>
          <w:szCs w:val="20"/>
        </w:rPr>
        <w:t>Gypsum Sheathing: Minimum 1/2</w:t>
      </w:r>
      <w:r w:rsidR="00907545">
        <w:rPr>
          <w:sz w:val="20"/>
          <w:szCs w:val="20"/>
        </w:rPr>
        <w:t xml:space="preserve"> in </w:t>
      </w:r>
      <w:r w:rsidRPr="006F588B">
        <w:rPr>
          <w:sz w:val="20"/>
          <w:szCs w:val="20"/>
        </w:rPr>
        <w:t>(1</w:t>
      </w:r>
      <w:r w:rsidR="00152F97" w:rsidRPr="006F588B">
        <w:rPr>
          <w:sz w:val="20"/>
          <w:szCs w:val="20"/>
        </w:rPr>
        <w:t>3</w:t>
      </w:r>
      <w:r w:rsidRPr="006F588B">
        <w:rPr>
          <w:sz w:val="20"/>
          <w:szCs w:val="20"/>
        </w:rPr>
        <w:t xml:space="preserve"> mm) thick, core-treated, weather-resistant, exterior gypsum she</w:t>
      </w:r>
      <w:r w:rsidR="008560CB" w:rsidRPr="006F588B">
        <w:rPr>
          <w:sz w:val="20"/>
          <w:szCs w:val="20"/>
        </w:rPr>
        <w:t>athing complying with ASTM C79.</w:t>
      </w:r>
    </w:p>
    <w:p w14:paraId="1A4655E5" w14:textId="77777777" w:rsidR="003B1B6B" w:rsidRPr="006F588B" w:rsidRDefault="001B7944" w:rsidP="004F359D">
      <w:pPr>
        <w:pStyle w:val="ARCATParagraph"/>
        <w:numPr>
          <w:ilvl w:val="2"/>
          <w:numId w:val="3"/>
        </w:numPr>
        <w:tabs>
          <w:tab w:val="num" w:pos="1620"/>
        </w:tabs>
        <w:spacing w:after="120"/>
        <w:ind w:hanging="450"/>
        <w:jc w:val="both"/>
        <w:rPr>
          <w:sz w:val="20"/>
          <w:szCs w:val="20"/>
        </w:rPr>
      </w:pPr>
      <w:r w:rsidRPr="006F588B">
        <w:rPr>
          <w:sz w:val="20"/>
          <w:szCs w:val="20"/>
        </w:rPr>
        <w:t xml:space="preserve">Plywood: Minimum </w:t>
      </w:r>
      <w:r w:rsidR="008560CB" w:rsidRPr="006F588B">
        <w:rPr>
          <w:sz w:val="20"/>
          <w:szCs w:val="20"/>
        </w:rPr>
        <w:t>7</w:t>
      </w:r>
      <w:r w:rsidRPr="006F588B">
        <w:rPr>
          <w:sz w:val="20"/>
          <w:szCs w:val="20"/>
        </w:rPr>
        <w:t>/16</w:t>
      </w:r>
      <w:r w:rsidR="00907545">
        <w:rPr>
          <w:sz w:val="20"/>
          <w:szCs w:val="20"/>
        </w:rPr>
        <w:t xml:space="preserve"> in</w:t>
      </w:r>
      <w:r w:rsidR="00907545" w:rsidRPr="006F588B">
        <w:rPr>
          <w:sz w:val="20"/>
          <w:szCs w:val="20"/>
        </w:rPr>
        <w:t xml:space="preserve"> </w:t>
      </w:r>
      <w:r w:rsidRPr="006F588B">
        <w:rPr>
          <w:sz w:val="20"/>
          <w:szCs w:val="20"/>
        </w:rPr>
        <w:t>(</w:t>
      </w:r>
      <w:r w:rsidR="00152F97" w:rsidRPr="006F588B">
        <w:rPr>
          <w:sz w:val="20"/>
          <w:szCs w:val="20"/>
        </w:rPr>
        <w:t>8</w:t>
      </w:r>
      <w:r w:rsidRPr="006F588B">
        <w:rPr>
          <w:sz w:val="20"/>
          <w:szCs w:val="20"/>
        </w:rPr>
        <w:t xml:space="preserve"> mm) thick exterior grade or </w:t>
      </w:r>
      <w:r w:rsidR="008560CB" w:rsidRPr="006F588B">
        <w:rPr>
          <w:sz w:val="20"/>
          <w:szCs w:val="20"/>
        </w:rPr>
        <w:t xml:space="preserve">PS 1, Exposure </w:t>
      </w:r>
      <w:r w:rsidR="00425808" w:rsidRPr="006F588B">
        <w:rPr>
          <w:sz w:val="20"/>
          <w:szCs w:val="20"/>
        </w:rPr>
        <w:t>1, minimum 7/16</w:t>
      </w:r>
      <w:r w:rsidR="00907545">
        <w:rPr>
          <w:sz w:val="20"/>
          <w:szCs w:val="20"/>
        </w:rPr>
        <w:t xml:space="preserve"> in</w:t>
      </w:r>
      <w:r w:rsidR="00907545" w:rsidRPr="006F588B">
        <w:rPr>
          <w:sz w:val="20"/>
          <w:szCs w:val="20"/>
        </w:rPr>
        <w:t xml:space="preserve"> </w:t>
      </w:r>
      <w:r w:rsidR="008560CB" w:rsidRPr="006F588B">
        <w:rPr>
          <w:sz w:val="20"/>
          <w:szCs w:val="20"/>
        </w:rPr>
        <w:t xml:space="preserve">thick, C veneer facing out, panels gapped 1/8 </w:t>
      </w:r>
      <w:r w:rsidR="00907545">
        <w:rPr>
          <w:sz w:val="20"/>
          <w:szCs w:val="20"/>
        </w:rPr>
        <w:t>in</w:t>
      </w:r>
      <w:r w:rsidR="00907545" w:rsidRPr="006F588B">
        <w:rPr>
          <w:sz w:val="20"/>
          <w:szCs w:val="20"/>
        </w:rPr>
        <w:t xml:space="preserve"> </w:t>
      </w:r>
      <w:r w:rsidR="008560CB" w:rsidRPr="006F588B">
        <w:rPr>
          <w:sz w:val="20"/>
          <w:szCs w:val="20"/>
        </w:rPr>
        <w:t xml:space="preserve">at all edges. </w:t>
      </w:r>
    </w:p>
    <w:p w14:paraId="1759F435" w14:textId="77777777" w:rsidR="008560CB" w:rsidRPr="006148CD" w:rsidRDefault="003B1B6B" w:rsidP="004F359D">
      <w:pPr>
        <w:pStyle w:val="ARCATParagraph"/>
        <w:numPr>
          <w:ilvl w:val="2"/>
          <w:numId w:val="3"/>
        </w:numPr>
        <w:tabs>
          <w:tab w:val="num" w:pos="1620"/>
        </w:tabs>
        <w:spacing w:after="120"/>
        <w:ind w:hanging="450"/>
        <w:jc w:val="both"/>
        <w:rPr>
          <w:sz w:val="20"/>
          <w:szCs w:val="20"/>
        </w:rPr>
      </w:pPr>
      <w:r w:rsidRPr="006F588B">
        <w:rPr>
          <w:sz w:val="20"/>
          <w:szCs w:val="20"/>
        </w:rPr>
        <w:t>Oriented Strand Board (OSB): 7/16</w:t>
      </w:r>
      <w:r w:rsidR="00907545">
        <w:rPr>
          <w:sz w:val="20"/>
          <w:szCs w:val="20"/>
        </w:rPr>
        <w:t xml:space="preserve"> in</w:t>
      </w:r>
      <w:r w:rsidR="00907545" w:rsidRPr="006F588B">
        <w:rPr>
          <w:sz w:val="20"/>
          <w:szCs w:val="20"/>
        </w:rPr>
        <w:t xml:space="preserve"> </w:t>
      </w:r>
      <w:r w:rsidRPr="006F588B">
        <w:rPr>
          <w:sz w:val="20"/>
          <w:szCs w:val="20"/>
        </w:rPr>
        <w:t>- 1/2</w:t>
      </w:r>
      <w:r w:rsidR="00907545">
        <w:rPr>
          <w:sz w:val="20"/>
          <w:szCs w:val="20"/>
        </w:rPr>
        <w:t xml:space="preserve"> in</w:t>
      </w:r>
      <w:r w:rsidR="00907545" w:rsidRPr="006F588B">
        <w:rPr>
          <w:sz w:val="20"/>
          <w:szCs w:val="20"/>
        </w:rPr>
        <w:t xml:space="preserve"> </w:t>
      </w:r>
      <w:r w:rsidRPr="006F588B">
        <w:rPr>
          <w:sz w:val="20"/>
          <w:szCs w:val="20"/>
        </w:rPr>
        <w:t>Wall-16 or Wall-24, approved by the APA, TECO, or PSI/PTL.  Stamped as Exposure 1 or Exterior Sheathing with a PS2 or PRP-108 rating.</w:t>
      </w:r>
      <w:r w:rsidR="008560CB" w:rsidRPr="006F588B">
        <w:rPr>
          <w:sz w:val="20"/>
          <w:szCs w:val="20"/>
        </w:rPr>
        <w:t xml:space="preserve"> </w:t>
      </w:r>
    </w:p>
    <w:p w14:paraId="70FA49B3" w14:textId="77777777" w:rsidR="006148CD" w:rsidRPr="0014770F" w:rsidRDefault="006148CD" w:rsidP="006148CD">
      <w:pPr>
        <w:pStyle w:val="ARCATParagraph"/>
        <w:numPr>
          <w:ilvl w:val="2"/>
          <w:numId w:val="3"/>
        </w:numPr>
        <w:tabs>
          <w:tab w:val="num" w:pos="1620"/>
        </w:tabs>
        <w:spacing w:after="80"/>
        <w:ind w:hanging="450"/>
        <w:rPr>
          <w:sz w:val="20"/>
          <w:szCs w:val="20"/>
        </w:rPr>
      </w:pPr>
      <w:r w:rsidRPr="0014770F">
        <w:rPr>
          <w:sz w:val="20"/>
          <w:szCs w:val="20"/>
        </w:rPr>
        <w:t>Concrete Masonry Units (CMU): Non-painted (uncoated).</w:t>
      </w:r>
    </w:p>
    <w:p w14:paraId="4CEA5DEC" w14:textId="77777777" w:rsidR="006148CD" w:rsidRPr="006148CD" w:rsidRDefault="006148CD" w:rsidP="006148CD">
      <w:pPr>
        <w:numPr>
          <w:ilvl w:val="2"/>
          <w:numId w:val="3"/>
        </w:numPr>
        <w:tabs>
          <w:tab w:val="left" w:pos="-720"/>
          <w:tab w:val="left" w:pos="1620"/>
        </w:tabs>
        <w:suppressAutoHyphens/>
        <w:spacing w:after="80"/>
        <w:ind w:hanging="450"/>
        <w:rPr>
          <w:rFonts w:ascii="Arial" w:hAnsi="Arial" w:cs="Arial"/>
          <w:sz w:val="20"/>
        </w:rPr>
      </w:pPr>
      <w:r w:rsidRPr="0014770F">
        <w:rPr>
          <w:rFonts w:ascii="Arial" w:hAnsi="Arial" w:cs="Arial"/>
          <w:sz w:val="20"/>
        </w:rPr>
        <w:t>Concrete (poured or pre-cast).</w:t>
      </w:r>
    </w:p>
    <w:p w14:paraId="5622175A" w14:textId="77777777" w:rsidR="00633D2F" w:rsidRPr="006F588B" w:rsidRDefault="00633D2F" w:rsidP="004F359D">
      <w:pPr>
        <w:numPr>
          <w:ilvl w:val="2"/>
          <w:numId w:val="3"/>
        </w:numPr>
        <w:tabs>
          <w:tab w:val="left" w:pos="-720"/>
          <w:tab w:val="left" w:pos="1620"/>
        </w:tabs>
        <w:suppressAutoHyphens/>
        <w:spacing w:after="120"/>
        <w:ind w:hanging="450"/>
        <w:jc w:val="both"/>
        <w:rPr>
          <w:rFonts w:ascii="Arial" w:hAnsi="Arial" w:cs="Arial"/>
          <w:sz w:val="20"/>
        </w:rPr>
      </w:pPr>
      <w:r w:rsidRPr="006F588B">
        <w:rPr>
          <w:rFonts w:ascii="Arial" w:hAnsi="Arial" w:cs="Arial"/>
          <w:sz w:val="20"/>
        </w:rPr>
        <w:t>Other a</w:t>
      </w:r>
      <w:r w:rsidR="003A0F3B" w:rsidRPr="006F588B">
        <w:rPr>
          <w:rFonts w:ascii="Arial" w:hAnsi="Arial" w:cs="Arial"/>
          <w:sz w:val="20"/>
        </w:rPr>
        <w:t>pproved by</w:t>
      </w:r>
      <w:r w:rsidR="00AE4F90" w:rsidRPr="006F588B">
        <w:rPr>
          <w:rFonts w:ascii="Arial" w:hAnsi="Arial" w:cs="Arial"/>
          <w:sz w:val="20"/>
        </w:rPr>
        <w:t xml:space="preserve"> </w:t>
      </w:r>
      <w:r w:rsidRPr="006F588B">
        <w:rPr>
          <w:rFonts w:ascii="Arial" w:hAnsi="Arial" w:cs="Arial"/>
          <w:sz w:val="20"/>
        </w:rPr>
        <w:t xml:space="preserve">manufacturer </w:t>
      </w:r>
      <w:r w:rsidR="003A0F3B" w:rsidRPr="006F588B">
        <w:rPr>
          <w:rFonts w:ascii="Arial" w:hAnsi="Arial" w:cs="Arial"/>
          <w:sz w:val="20"/>
        </w:rPr>
        <w:t>writing prior to the project.</w:t>
      </w:r>
    </w:p>
    <w:p w14:paraId="74E6B1C2" w14:textId="77777777" w:rsidR="00087677" w:rsidRDefault="008560CB" w:rsidP="003D5142">
      <w:pPr>
        <w:numPr>
          <w:ilvl w:val="1"/>
          <w:numId w:val="3"/>
        </w:numPr>
        <w:tabs>
          <w:tab w:val="left" w:pos="-720"/>
          <w:tab w:val="left" w:pos="1170"/>
        </w:tabs>
        <w:suppressAutoHyphens/>
        <w:spacing w:after="120"/>
        <w:ind w:left="1170" w:hanging="450"/>
        <w:jc w:val="both"/>
        <w:rPr>
          <w:rFonts w:ascii="Arial" w:hAnsi="Arial" w:cs="Arial"/>
          <w:sz w:val="20"/>
        </w:rPr>
      </w:pPr>
      <w:r w:rsidRPr="006F588B">
        <w:rPr>
          <w:rFonts w:ascii="Arial" w:hAnsi="Arial" w:cs="Arial"/>
          <w:sz w:val="20"/>
        </w:rPr>
        <w:t xml:space="preserve">Flashing: Refer to Division </w:t>
      </w:r>
      <w:r w:rsidR="003A6B3A" w:rsidRPr="006F588B">
        <w:rPr>
          <w:rFonts w:ascii="Arial" w:hAnsi="Arial" w:cs="Arial"/>
          <w:sz w:val="20"/>
        </w:rPr>
        <w:t>0</w:t>
      </w:r>
      <w:r w:rsidRPr="006F588B">
        <w:rPr>
          <w:rFonts w:ascii="Arial" w:hAnsi="Arial" w:cs="Arial"/>
          <w:sz w:val="20"/>
        </w:rPr>
        <w:t>7 Flashing Section for flashing materials.</w:t>
      </w:r>
    </w:p>
    <w:p w14:paraId="513E460D" w14:textId="77777777" w:rsidR="003D5142" w:rsidRPr="00FE468C" w:rsidRDefault="003D5142" w:rsidP="003D5142">
      <w:pPr>
        <w:numPr>
          <w:ilvl w:val="1"/>
          <w:numId w:val="3"/>
        </w:numPr>
        <w:tabs>
          <w:tab w:val="clear" w:pos="3294"/>
          <w:tab w:val="left" w:pos="-720"/>
          <w:tab w:val="left" w:pos="1170"/>
        </w:tabs>
        <w:suppressAutoHyphens/>
        <w:spacing w:after="80"/>
        <w:ind w:left="1170" w:hanging="450"/>
        <w:rPr>
          <w:rFonts w:ascii="Arial" w:hAnsi="Arial" w:cs="Arial"/>
          <w:sz w:val="20"/>
        </w:rPr>
      </w:pPr>
      <w:r w:rsidRPr="00FE468C">
        <w:rPr>
          <w:rFonts w:ascii="Arial" w:hAnsi="Arial" w:cs="Arial"/>
          <w:sz w:val="20"/>
        </w:rPr>
        <w:t>Sealant System:</w:t>
      </w:r>
    </w:p>
    <w:p w14:paraId="5D125430" w14:textId="104B37AD"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Sealant for expansion joints between panelized </w:t>
      </w:r>
      <w:r w:rsidR="00334AC6">
        <w:rPr>
          <w:rFonts w:ascii="Arial" w:hAnsi="Arial" w:cs="Arial"/>
          <w:sz w:val="20"/>
        </w:rPr>
        <w:t>CI system</w:t>
      </w:r>
      <w:r w:rsidR="00334AC6" w:rsidRPr="00FE468C">
        <w:rPr>
          <w:rFonts w:ascii="Arial" w:hAnsi="Arial" w:cs="Arial"/>
          <w:sz w:val="20"/>
        </w:rPr>
        <w:t xml:space="preserve"> </w:t>
      </w:r>
      <w:r w:rsidRPr="00FE468C">
        <w:rPr>
          <w:rFonts w:ascii="Arial" w:hAnsi="Arial" w:cs="Arial"/>
          <w:sz w:val="20"/>
        </w:rPr>
        <w:t xml:space="preserve">sections shall be ultra-low modulus designed for minimum 100% elongation and minimum 50% compression and as selected by </w:t>
      </w:r>
      <w:r>
        <w:rPr>
          <w:rFonts w:ascii="Arial" w:hAnsi="Arial" w:cs="Arial"/>
          <w:sz w:val="20"/>
        </w:rPr>
        <w:t>Project Designer</w:t>
      </w:r>
      <w:r w:rsidRPr="00FE468C">
        <w:rPr>
          <w:rFonts w:ascii="Arial" w:hAnsi="Arial" w:cs="Arial"/>
          <w:sz w:val="20"/>
        </w:rPr>
        <w:t>.</w:t>
      </w:r>
    </w:p>
    <w:p w14:paraId="23348BC2" w14:textId="77777777"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Sealant for perimeter seals around window and door frames and other wall penetrations shall be low modulus, designed for minimum 50% elongation and minimum 25% compression, and as selected by </w:t>
      </w:r>
      <w:r>
        <w:rPr>
          <w:rFonts w:ascii="Arial" w:hAnsi="Arial" w:cs="Arial"/>
          <w:sz w:val="20"/>
        </w:rPr>
        <w:t>Project Designer</w:t>
      </w:r>
      <w:r w:rsidRPr="00FE468C">
        <w:rPr>
          <w:rFonts w:ascii="Arial" w:hAnsi="Arial" w:cs="Arial"/>
          <w:sz w:val="20"/>
        </w:rPr>
        <w:t>.</w:t>
      </w:r>
    </w:p>
    <w:p w14:paraId="31E24E8B" w14:textId="77777777"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Sealants shall conform to ASTM C</w:t>
      </w:r>
      <w:r w:rsidR="00907545">
        <w:rPr>
          <w:rFonts w:ascii="Arial" w:hAnsi="Arial" w:cs="Arial"/>
          <w:sz w:val="20"/>
        </w:rPr>
        <w:t xml:space="preserve"> </w:t>
      </w:r>
      <w:r w:rsidRPr="00FE468C">
        <w:rPr>
          <w:rFonts w:ascii="Arial" w:hAnsi="Arial" w:cs="Arial"/>
          <w:sz w:val="20"/>
        </w:rPr>
        <w:t>920, Grade NS.</w:t>
      </w:r>
    </w:p>
    <w:p w14:paraId="51EC05C2" w14:textId="30A392DC"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Expansion joints between sections of </w:t>
      </w:r>
      <w:r w:rsidR="00334AC6">
        <w:rPr>
          <w:rFonts w:ascii="Arial" w:hAnsi="Arial" w:cs="Arial"/>
          <w:sz w:val="20"/>
        </w:rPr>
        <w:t>CI system</w:t>
      </w:r>
      <w:r w:rsidR="00334AC6" w:rsidRPr="00FE468C">
        <w:rPr>
          <w:rFonts w:ascii="Arial" w:hAnsi="Arial" w:cs="Arial"/>
          <w:sz w:val="20"/>
        </w:rPr>
        <w:t xml:space="preserve"> </w:t>
      </w:r>
      <w:r w:rsidRPr="00FE468C">
        <w:rPr>
          <w:rFonts w:ascii="Arial" w:hAnsi="Arial" w:cs="Arial"/>
          <w:sz w:val="20"/>
        </w:rPr>
        <w:t xml:space="preserve">shall have a minimum width of </w:t>
      </w:r>
      <w:r w:rsidR="00907545">
        <w:rPr>
          <w:rFonts w:ascii="Arial" w:hAnsi="Arial" w:cs="Arial"/>
          <w:sz w:val="20"/>
        </w:rPr>
        <w:t xml:space="preserve">3/4 </w:t>
      </w:r>
      <w:r w:rsidRPr="00FE468C">
        <w:rPr>
          <w:rFonts w:ascii="Arial" w:hAnsi="Arial" w:cs="Arial"/>
          <w:sz w:val="20"/>
        </w:rPr>
        <w:t>in (19 mm).</w:t>
      </w:r>
    </w:p>
    <w:p w14:paraId="66A5C674" w14:textId="77777777"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Perimeter seal joints shall be a minimum width of </w:t>
      </w:r>
      <w:r w:rsidR="00907545">
        <w:rPr>
          <w:rFonts w:ascii="Verdana" w:hAnsi="Verdana" w:cs="Arial"/>
          <w:sz w:val="20"/>
        </w:rPr>
        <w:t>1/2</w:t>
      </w:r>
      <w:r w:rsidR="00907545">
        <w:rPr>
          <w:rFonts w:ascii="Arial" w:hAnsi="Arial" w:cs="Arial"/>
          <w:sz w:val="20"/>
        </w:rPr>
        <w:t xml:space="preserve"> </w:t>
      </w:r>
      <w:r w:rsidRPr="00FE468C">
        <w:rPr>
          <w:rFonts w:ascii="Arial" w:hAnsi="Arial" w:cs="Arial"/>
          <w:sz w:val="20"/>
        </w:rPr>
        <w:t>in (12.7 mm).</w:t>
      </w:r>
    </w:p>
    <w:p w14:paraId="00BB4E53" w14:textId="77777777"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Sealant backer rod shall be closed-cell polyethylene foam.</w:t>
      </w:r>
    </w:p>
    <w:p w14:paraId="2CB87522" w14:textId="0E45BF71"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Apply sealant to tracks or base coat of </w:t>
      </w:r>
      <w:r w:rsidR="00334AC6">
        <w:rPr>
          <w:rFonts w:ascii="Arial" w:hAnsi="Arial" w:cs="Arial"/>
          <w:sz w:val="20"/>
        </w:rPr>
        <w:t>CI system</w:t>
      </w:r>
      <w:r w:rsidRPr="00FE468C">
        <w:rPr>
          <w:rFonts w:ascii="Arial" w:hAnsi="Arial" w:cs="Arial"/>
          <w:sz w:val="20"/>
        </w:rPr>
        <w:t>.</w:t>
      </w:r>
    </w:p>
    <w:p w14:paraId="3B726EEC" w14:textId="184571C4"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Refer to </w:t>
      </w:r>
      <w:r w:rsidR="00334AC6">
        <w:rPr>
          <w:rFonts w:ascii="Arial" w:hAnsi="Arial" w:cs="Arial"/>
          <w:sz w:val="20"/>
        </w:rPr>
        <w:t xml:space="preserve">CI system </w:t>
      </w:r>
      <w:r w:rsidR="00907545">
        <w:rPr>
          <w:rFonts w:ascii="Arial" w:hAnsi="Arial" w:cs="Arial"/>
          <w:sz w:val="20"/>
        </w:rPr>
        <w:t xml:space="preserve">manufacturer’s </w:t>
      </w:r>
      <w:r w:rsidRPr="00FE468C">
        <w:rPr>
          <w:rFonts w:ascii="Arial" w:hAnsi="Arial" w:cs="Arial"/>
          <w:sz w:val="20"/>
        </w:rPr>
        <w:t xml:space="preserve">current bulletin for listing of sealants which have been tested and have been found to be compatible with </w:t>
      </w:r>
      <w:r w:rsidR="00334AC6">
        <w:rPr>
          <w:rFonts w:ascii="Arial" w:hAnsi="Arial" w:cs="Arial"/>
          <w:sz w:val="20"/>
        </w:rPr>
        <w:t xml:space="preserve">CI system </w:t>
      </w:r>
      <w:r w:rsidR="00907545">
        <w:rPr>
          <w:rFonts w:ascii="Arial" w:hAnsi="Arial" w:cs="Arial"/>
          <w:sz w:val="20"/>
        </w:rPr>
        <w:t>materials</w:t>
      </w:r>
      <w:r w:rsidRPr="00FE468C">
        <w:rPr>
          <w:rFonts w:ascii="Arial" w:hAnsi="Arial" w:cs="Arial"/>
          <w:sz w:val="20"/>
        </w:rPr>
        <w:t>.</w:t>
      </w:r>
    </w:p>
    <w:p w14:paraId="30162359" w14:textId="77777777"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Color shall be as selected by </w:t>
      </w:r>
      <w:r>
        <w:rPr>
          <w:rFonts w:ascii="Arial" w:hAnsi="Arial" w:cs="Arial"/>
          <w:sz w:val="20"/>
        </w:rPr>
        <w:t>Project Designer</w:t>
      </w:r>
      <w:r w:rsidRPr="00FE468C">
        <w:rPr>
          <w:rFonts w:ascii="Arial" w:hAnsi="Arial" w:cs="Arial"/>
          <w:sz w:val="20"/>
        </w:rPr>
        <w:t>.</w:t>
      </w:r>
    </w:p>
    <w:p w14:paraId="5C56D3C3" w14:textId="77777777" w:rsidR="003D5142"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Joint design, surface preparation, and sealant primer shall be based on sealant manufacturer's </w:t>
      </w:r>
      <w:r w:rsidRPr="00BC4740">
        <w:rPr>
          <w:rFonts w:ascii="Arial" w:hAnsi="Arial" w:cs="Arial"/>
          <w:sz w:val="20"/>
        </w:rPr>
        <w:t>recommendations and project conditions.</w:t>
      </w:r>
    </w:p>
    <w:p w14:paraId="0A06D628" w14:textId="77777777" w:rsidR="003D5142" w:rsidRPr="00E90E33" w:rsidRDefault="003D5142" w:rsidP="00E90E33">
      <w:pPr>
        <w:suppressAutoHyphens/>
        <w:spacing w:after="80"/>
        <w:jc w:val="both"/>
        <w:rPr>
          <w:rFonts w:ascii="Arial" w:hAnsi="Arial" w:cs="Arial"/>
          <w:color w:val="0070C0"/>
          <w:sz w:val="20"/>
        </w:rPr>
      </w:pPr>
      <w:r w:rsidRPr="00C25AD6">
        <w:rPr>
          <w:rFonts w:cs="Arial"/>
          <w:i/>
          <w:color w:val="0000FF"/>
          <w:sz w:val="20"/>
        </w:rPr>
        <w:t>EDITOR NOTE: PART 3 EXECUTION BELOW INVOLVES ONSITE WORK AND SHOULD INCLUDE PROVISIONS FOR INCORPORATING MATERIALS AND PRODUCTS INTO PROJECT. TYPICALLY, "CONDITIONS OF THE CONTRACT" ESTABLISH RESPONSIBILITY FOR "MEANS, METHODS, TECHNIQUES, AND SAFETY” REQUIREMENTS OF</w:t>
      </w:r>
      <w:r w:rsidRPr="00E90E33">
        <w:rPr>
          <w:rFonts w:ascii="Arial" w:hAnsi="Arial" w:cs="Arial"/>
          <w:color w:val="0070C0"/>
          <w:sz w:val="20"/>
        </w:rPr>
        <w:t xml:space="preserve"> </w:t>
      </w:r>
      <w:r w:rsidRPr="00C25AD6">
        <w:rPr>
          <w:rFonts w:cs="Arial"/>
          <w:i/>
          <w:color w:val="0000FF"/>
          <w:sz w:val="20"/>
        </w:rPr>
        <w:t>CONSTRUCTION WITH CONTRACTOR. SPECIFICATIONS SHOULD AVOID CONFLICTS WITH THIS CONTRACTUAL PRINCIPLE.</w:t>
      </w:r>
    </w:p>
    <w:p w14:paraId="435268BD" w14:textId="77777777" w:rsidR="007909D9" w:rsidRDefault="007909D9" w:rsidP="00EE5245">
      <w:pPr>
        <w:pStyle w:val="ARCATParagraph"/>
        <w:spacing w:after="120"/>
        <w:outlineLvl w:val="0"/>
        <w:rPr>
          <w:b/>
          <w:sz w:val="22"/>
          <w:szCs w:val="22"/>
        </w:rPr>
      </w:pPr>
    </w:p>
    <w:p w14:paraId="4B88FAF1" w14:textId="77777777" w:rsidR="001B7944" w:rsidRPr="009344C4" w:rsidRDefault="001B7944" w:rsidP="00EE5245">
      <w:pPr>
        <w:pStyle w:val="ARCATParagraph"/>
        <w:spacing w:after="120"/>
        <w:outlineLvl w:val="0"/>
        <w:rPr>
          <w:b/>
          <w:sz w:val="22"/>
          <w:szCs w:val="22"/>
        </w:rPr>
      </w:pPr>
      <w:r w:rsidRPr="009344C4">
        <w:rPr>
          <w:b/>
          <w:sz w:val="22"/>
          <w:szCs w:val="22"/>
        </w:rPr>
        <w:t>PART 3 - EXECUTION</w:t>
      </w:r>
    </w:p>
    <w:p w14:paraId="610FD90C" w14:textId="77777777" w:rsidR="00B61791" w:rsidRPr="006F588B" w:rsidRDefault="00B61791" w:rsidP="00326FC2">
      <w:pPr>
        <w:pStyle w:val="ARCATParagraph"/>
        <w:numPr>
          <w:ilvl w:val="0"/>
          <w:numId w:val="4"/>
        </w:numPr>
        <w:tabs>
          <w:tab w:val="clear" w:pos="360"/>
          <w:tab w:val="num" w:pos="720"/>
        </w:tabs>
        <w:spacing w:before="120" w:after="120"/>
        <w:rPr>
          <w:b/>
          <w:sz w:val="20"/>
          <w:szCs w:val="20"/>
        </w:rPr>
      </w:pPr>
      <w:r w:rsidRPr="006F588B">
        <w:rPr>
          <w:b/>
          <w:sz w:val="20"/>
          <w:szCs w:val="20"/>
        </w:rPr>
        <w:t>EXAMINATION</w:t>
      </w:r>
    </w:p>
    <w:p w14:paraId="380697F9" w14:textId="77777777" w:rsidR="00B61791" w:rsidRPr="006F588B" w:rsidRDefault="00B61791" w:rsidP="00E90E33">
      <w:pPr>
        <w:pStyle w:val="ARCATParagraph"/>
        <w:numPr>
          <w:ilvl w:val="1"/>
          <w:numId w:val="4"/>
        </w:numPr>
        <w:tabs>
          <w:tab w:val="clear" w:pos="954"/>
          <w:tab w:val="num" w:pos="1170"/>
        </w:tabs>
        <w:spacing w:after="120"/>
        <w:ind w:left="1170" w:hanging="450"/>
        <w:jc w:val="both"/>
        <w:rPr>
          <w:sz w:val="20"/>
          <w:szCs w:val="20"/>
        </w:rPr>
      </w:pPr>
      <w:r w:rsidRPr="006F588B">
        <w:rPr>
          <w:sz w:val="20"/>
          <w:szCs w:val="20"/>
        </w:rPr>
        <w:t>Verify project site conditions under provisions of Section 01 00 00.</w:t>
      </w:r>
    </w:p>
    <w:p w14:paraId="7000F389" w14:textId="77777777" w:rsidR="001B7944" w:rsidRPr="006F588B" w:rsidRDefault="001B7944" w:rsidP="00E90E33">
      <w:pPr>
        <w:pStyle w:val="ARCATParagraph"/>
        <w:numPr>
          <w:ilvl w:val="1"/>
          <w:numId w:val="4"/>
        </w:numPr>
        <w:tabs>
          <w:tab w:val="clear" w:pos="954"/>
          <w:tab w:val="num" w:pos="1170"/>
        </w:tabs>
        <w:spacing w:after="120"/>
        <w:ind w:left="1170" w:hanging="450"/>
        <w:jc w:val="both"/>
        <w:rPr>
          <w:sz w:val="20"/>
          <w:szCs w:val="20"/>
        </w:rPr>
      </w:pPr>
      <w:r w:rsidRPr="006F588B">
        <w:rPr>
          <w:sz w:val="20"/>
          <w:szCs w:val="20"/>
        </w:rPr>
        <w:t>Compliance: Comply with manufacturer's instructions for installation</w:t>
      </w:r>
      <w:r w:rsidR="00AE4F90" w:rsidRPr="006F588B">
        <w:rPr>
          <w:sz w:val="20"/>
          <w:szCs w:val="20"/>
        </w:rPr>
        <w:t>.</w:t>
      </w:r>
    </w:p>
    <w:p w14:paraId="6F8BC4EE" w14:textId="5BF6D1E5" w:rsidR="001B7944" w:rsidRPr="006F588B" w:rsidRDefault="002706DD" w:rsidP="00E90E33">
      <w:pPr>
        <w:pStyle w:val="ARCATParagraph"/>
        <w:tabs>
          <w:tab w:val="num" w:pos="1170"/>
        </w:tabs>
        <w:spacing w:after="120"/>
        <w:ind w:left="1170" w:hanging="450"/>
        <w:jc w:val="both"/>
        <w:rPr>
          <w:sz w:val="20"/>
          <w:szCs w:val="20"/>
        </w:rPr>
      </w:pPr>
      <w:r w:rsidRPr="006F588B">
        <w:rPr>
          <w:sz w:val="20"/>
          <w:szCs w:val="20"/>
        </w:rPr>
        <w:t>C.</w:t>
      </w:r>
      <w:r w:rsidRPr="006F588B">
        <w:rPr>
          <w:sz w:val="20"/>
          <w:szCs w:val="20"/>
        </w:rPr>
        <w:tab/>
      </w:r>
      <w:r w:rsidR="001B7944" w:rsidRPr="006F588B">
        <w:rPr>
          <w:sz w:val="20"/>
          <w:szCs w:val="20"/>
        </w:rPr>
        <w:t xml:space="preserve">Substrate Examination: Examine prior to </w:t>
      </w:r>
      <w:r w:rsidR="00750E2D" w:rsidRPr="006F588B">
        <w:rPr>
          <w:sz w:val="20"/>
          <w:szCs w:val="20"/>
        </w:rPr>
        <w:t xml:space="preserve">installation of </w:t>
      </w:r>
      <w:r w:rsidR="00334AC6">
        <w:rPr>
          <w:sz w:val="20"/>
          <w:szCs w:val="20"/>
        </w:rPr>
        <w:t xml:space="preserve">CI system </w:t>
      </w:r>
      <w:r w:rsidR="00E90E33">
        <w:rPr>
          <w:sz w:val="20"/>
          <w:szCs w:val="20"/>
        </w:rPr>
        <w:t>assembly</w:t>
      </w:r>
      <w:r w:rsidR="00D44969" w:rsidRPr="006F588B">
        <w:rPr>
          <w:sz w:val="20"/>
          <w:szCs w:val="20"/>
        </w:rPr>
        <w:t xml:space="preserve"> </w:t>
      </w:r>
      <w:r w:rsidR="00750E2D" w:rsidRPr="006F588B">
        <w:rPr>
          <w:sz w:val="20"/>
          <w:szCs w:val="20"/>
        </w:rPr>
        <w:t xml:space="preserve">materials </w:t>
      </w:r>
      <w:r w:rsidR="001B7944" w:rsidRPr="006F588B">
        <w:rPr>
          <w:sz w:val="20"/>
          <w:szCs w:val="20"/>
        </w:rPr>
        <w:t>as follows:</w:t>
      </w:r>
    </w:p>
    <w:p w14:paraId="600EC988" w14:textId="77777777" w:rsidR="00055262" w:rsidRPr="006F588B" w:rsidRDefault="001B7944" w:rsidP="00E90E33">
      <w:pPr>
        <w:numPr>
          <w:ilvl w:val="2"/>
          <w:numId w:val="6"/>
        </w:numPr>
        <w:tabs>
          <w:tab w:val="clear" w:pos="1440"/>
          <w:tab w:val="left" w:pos="-720"/>
          <w:tab w:val="left" w:pos="1170"/>
          <w:tab w:val="num" w:pos="1620"/>
        </w:tabs>
        <w:suppressAutoHyphens/>
        <w:spacing w:after="120"/>
        <w:ind w:left="1620" w:hanging="450"/>
        <w:jc w:val="both"/>
        <w:rPr>
          <w:rFonts w:ascii="Arial" w:hAnsi="Arial" w:cs="Arial"/>
          <w:sz w:val="20"/>
        </w:rPr>
      </w:pPr>
      <w:r w:rsidRPr="006F588B">
        <w:rPr>
          <w:rFonts w:ascii="Arial" w:hAnsi="Arial" w:cs="Arial"/>
          <w:sz w:val="20"/>
        </w:rPr>
        <w:t xml:space="preserve">Substrate shall be of a type approved by </w:t>
      </w:r>
      <w:r w:rsidR="00750E2D" w:rsidRPr="006F588B">
        <w:rPr>
          <w:rFonts w:ascii="Arial" w:hAnsi="Arial" w:cs="Arial"/>
          <w:sz w:val="20"/>
        </w:rPr>
        <w:t>manufacturer</w:t>
      </w:r>
      <w:r w:rsidR="00055262" w:rsidRPr="006F588B">
        <w:rPr>
          <w:rFonts w:ascii="Arial" w:hAnsi="Arial" w:cs="Arial"/>
          <w:sz w:val="20"/>
        </w:rPr>
        <w:t>. Plywood</w:t>
      </w:r>
      <w:r w:rsidR="003B1B6B" w:rsidRPr="006F588B">
        <w:rPr>
          <w:rFonts w:ascii="Arial" w:hAnsi="Arial" w:cs="Arial"/>
          <w:sz w:val="20"/>
        </w:rPr>
        <w:t xml:space="preserve"> and OSB</w:t>
      </w:r>
      <w:r w:rsidR="00055262" w:rsidRPr="006F588B">
        <w:rPr>
          <w:rFonts w:ascii="Arial" w:hAnsi="Arial" w:cs="Arial"/>
          <w:sz w:val="20"/>
        </w:rPr>
        <w:t xml:space="preserve"> </w:t>
      </w:r>
      <w:r w:rsidRPr="006F588B">
        <w:rPr>
          <w:rFonts w:ascii="Arial" w:hAnsi="Arial" w:cs="Arial"/>
          <w:sz w:val="20"/>
        </w:rPr>
        <w:t>substrates shall be gapped 1/8</w:t>
      </w:r>
      <w:r w:rsidR="00D82BE3" w:rsidRPr="006F588B">
        <w:rPr>
          <w:rFonts w:ascii="Arial" w:hAnsi="Arial" w:cs="Arial"/>
          <w:sz w:val="20"/>
        </w:rPr>
        <w:t xml:space="preserve"> in</w:t>
      </w:r>
      <w:r w:rsidRPr="006F588B">
        <w:rPr>
          <w:rFonts w:ascii="Arial" w:hAnsi="Arial" w:cs="Arial"/>
          <w:sz w:val="20"/>
        </w:rPr>
        <w:t xml:space="preserve"> (3</w:t>
      </w:r>
      <w:r w:rsidR="00CD57E0" w:rsidRPr="006F588B">
        <w:rPr>
          <w:rFonts w:ascii="Arial" w:hAnsi="Arial" w:cs="Arial"/>
          <w:sz w:val="20"/>
        </w:rPr>
        <w:t>.2</w:t>
      </w:r>
      <w:r w:rsidRPr="006F588B">
        <w:rPr>
          <w:rFonts w:ascii="Arial" w:hAnsi="Arial" w:cs="Arial"/>
          <w:sz w:val="20"/>
        </w:rPr>
        <w:t xml:space="preserve"> mm) </w:t>
      </w:r>
      <w:r w:rsidR="00586650" w:rsidRPr="006F588B">
        <w:rPr>
          <w:rFonts w:ascii="Arial" w:hAnsi="Arial" w:cs="Arial"/>
          <w:sz w:val="20"/>
        </w:rPr>
        <w:t>at all edges</w:t>
      </w:r>
      <w:r w:rsidR="00055262" w:rsidRPr="006F588B">
        <w:rPr>
          <w:rFonts w:ascii="Arial" w:hAnsi="Arial" w:cs="Arial"/>
          <w:sz w:val="20"/>
        </w:rPr>
        <w:t>.</w:t>
      </w:r>
      <w:r w:rsidR="003B1B6B" w:rsidRPr="006F588B">
        <w:rPr>
          <w:rFonts w:ascii="Arial" w:hAnsi="Arial" w:cs="Arial"/>
          <w:sz w:val="20"/>
        </w:rPr>
        <w:t xml:space="preserve"> </w:t>
      </w:r>
    </w:p>
    <w:p w14:paraId="325655FA" w14:textId="77777777" w:rsidR="001B7944" w:rsidRPr="006F588B" w:rsidRDefault="001B7944" w:rsidP="00E90E33">
      <w:pPr>
        <w:pStyle w:val="ARCATParagraph"/>
        <w:numPr>
          <w:ilvl w:val="2"/>
          <w:numId w:val="6"/>
        </w:numPr>
        <w:tabs>
          <w:tab w:val="clear" w:pos="1440"/>
          <w:tab w:val="num" w:pos="1620"/>
        </w:tabs>
        <w:spacing w:after="120"/>
        <w:ind w:left="1620" w:hanging="450"/>
        <w:jc w:val="both"/>
        <w:rPr>
          <w:sz w:val="20"/>
          <w:szCs w:val="20"/>
        </w:rPr>
      </w:pPr>
      <w:r w:rsidRPr="006F588B">
        <w:rPr>
          <w:sz w:val="20"/>
          <w:szCs w:val="20"/>
        </w:rPr>
        <w:t>Substrate shall be examined for soundness, and other harmful conditions.</w:t>
      </w:r>
    </w:p>
    <w:p w14:paraId="352D1D0E" w14:textId="77777777" w:rsidR="001B7944" w:rsidRPr="006F588B" w:rsidRDefault="001B7944" w:rsidP="00E90E33">
      <w:pPr>
        <w:pStyle w:val="ARCATParagraph"/>
        <w:numPr>
          <w:ilvl w:val="2"/>
          <w:numId w:val="6"/>
        </w:numPr>
        <w:tabs>
          <w:tab w:val="clear" w:pos="1440"/>
          <w:tab w:val="num" w:pos="1620"/>
        </w:tabs>
        <w:spacing w:after="120"/>
        <w:ind w:left="1620" w:hanging="450"/>
        <w:jc w:val="both"/>
        <w:rPr>
          <w:sz w:val="20"/>
          <w:szCs w:val="20"/>
        </w:rPr>
      </w:pPr>
      <w:r w:rsidRPr="006F588B">
        <w:rPr>
          <w:sz w:val="20"/>
          <w:szCs w:val="20"/>
        </w:rPr>
        <w:t>Substrate shall be free of dust, dirt, laitance, efflorescence, and other harmful contaminants.</w:t>
      </w:r>
    </w:p>
    <w:p w14:paraId="1EC075A2" w14:textId="77777777" w:rsidR="00B61791" w:rsidRPr="001D1A65" w:rsidRDefault="00B61791" w:rsidP="00E90E33">
      <w:pPr>
        <w:pStyle w:val="ARCATParagraph"/>
        <w:numPr>
          <w:ilvl w:val="2"/>
          <w:numId w:val="6"/>
        </w:numPr>
        <w:tabs>
          <w:tab w:val="clear" w:pos="1440"/>
          <w:tab w:val="num" w:pos="1620"/>
        </w:tabs>
        <w:spacing w:after="120"/>
        <w:ind w:left="1620" w:hanging="450"/>
        <w:jc w:val="both"/>
        <w:rPr>
          <w:sz w:val="20"/>
          <w:szCs w:val="20"/>
        </w:rPr>
      </w:pPr>
      <w:r w:rsidRPr="006F588B">
        <w:rPr>
          <w:sz w:val="20"/>
          <w:szCs w:val="20"/>
        </w:rPr>
        <w:lastRenderedPageBreak/>
        <w:t xml:space="preserve">Substrate construction in accordance with substrate material manufacturer's specifications and applicable building codes. </w:t>
      </w:r>
    </w:p>
    <w:p w14:paraId="586D8FA2" w14:textId="77777777" w:rsidR="001D1A65" w:rsidRPr="001D1A65" w:rsidRDefault="001D1A65" w:rsidP="001D1A65">
      <w:pPr>
        <w:pStyle w:val="ARCATParagraph"/>
        <w:numPr>
          <w:ilvl w:val="2"/>
          <w:numId w:val="6"/>
        </w:numPr>
        <w:tabs>
          <w:tab w:val="clear" w:pos="1440"/>
          <w:tab w:val="num" w:pos="1620"/>
        </w:tabs>
        <w:spacing w:after="80"/>
        <w:ind w:left="1620" w:hanging="450"/>
        <w:rPr>
          <w:sz w:val="20"/>
          <w:szCs w:val="20"/>
        </w:rPr>
      </w:pPr>
      <w:r>
        <w:rPr>
          <w:sz w:val="20"/>
          <w:szCs w:val="20"/>
        </w:rPr>
        <w:t>M</w:t>
      </w:r>
      <w:r w:rsidRPr="00FE468C">
        <w:rPr>
          <w:sz w:val="20"/>
          <w:szCs w:val="20"/>
        </w:rPr>
        <w:t>aximum deflection of the sub</w:t>
      </w:r>
      <w:r>
        <w:rPr>
          <w:sz w:val="20"/>
          <w:szCs w:val="20"/>
        </w:rPr>
        <w:t>strate shall be limited to L/240</w:t>
      </w:r>
      <w:r w:rsidRPr="00FE468C">
        <w:rPr>
          <w:sz w:val="20"/>
          <w:szCs w:val="20"/>
        </w:rPr>
        <w:t>.</w:t>
      </w:r>
    </w:p>
    <w:p w14:paraId="7E2C1423" w14:textId="77777777" w:rsidR="003D5142" w:rsidRPr="00FE468C" w:rsidRDefault="003D5142" w:rsidP="00E90E33">
      <w:pPr>
        <w:pStyle w:val="ARCATParagraph"/>
        <w:numPr>
          <w:ilvl w:val="1"/>
          <w:numId w:val="7"/>
        </w:numPr>
        <w:tabs>
          <w:tab w:val="num" w:pos="1170"/>
        </w:tabs>
        <w:spacing w:after="80"/>
        <w:ind w:left="1170" w:hanging="450"/>
        <w:jc w:val="both"/>
        <w:rPr>
          <w:sz w:val="20"/>
          <w:szCs w:val="20"/>
        </w:rPr>
      </w:pPr>
      <w:r w:rsidRPr="00FE468C">
        <w:rPr>
          <w:sz w:val="20"/>
          <w:szCs w:val="20"/>
        </w:rPr>
        <w:t xml:space="preserve">Sealants and Backer Rod: To be installed, where required, in accordance with the sealant manufacturer's specifications and published literature, and using the sealant manufacturer's recommended primers. </w:t>
      </w:r>
    </w:p>
    <w:p w14:paraId="7C0D7E31" w14:textId="5BD70C78" w:rsidR="00B61791" w:rsidRPr="006F588B" w:rsidRDefault="00B61791" w:rsidP="00E90E33">
      <w:pPr>
        <w:pStyle w:val="ARCATParagraph"/>
        <w:numPr>
          <w:ilvl w:val="1"/>
          <w:numId w:val="7"/>
        </w:numPr>
        <w:tabs>
          <w:tab w:val="num" w:pos="1170"/>
        </w:tabs>
        <w:spacing w:after="120"/>
        <w:ind w:left="1170" w:hanging="450"/>
        <w:jc w:val="both"/>
        <w:rPr>
          <w:sz w:val="20"/>
          <w:szCs w:val="20"/>
        </w:rPr>
      </w:pPr>
      <w:r w:rsidRPr="006F588B">
        <w:rPr>
          <w:sz w:val="20"/>
          <w:szCs w:val="20"/>
        </w:rPr>
        <w:t xml:space="preserve">Advise Contractor of discrepancies preventing </w:t>
      </w:r>
      <w:r w:rsidR="00750E2D" w:rsidRPr="006F588B">
        <w:rPr>
          <w:sz w:val="20"/>
          <w:szCs w:val="20"/>
        </w:rPr>
        <w:t xml:space="preserve">proper </w:t>
      </w:r>
      <w:r w:rsidRPr="006F588B">
        <w:rPr>
          <w:sz w:val="20"/>
          <w:szCs w:val="20"/>
        </w:rPr>
        <w:t xml:space="preserve">installation of the </w:t>
      </w:r>
      <w:r w:rsidR="00334AC6">
        <w:rPr>
          <w:sz w:val="20"/>
          <w:szCs w:val="20"/>
        </w:rPr>
        <w:t>CI system</w:t>
      </w:r>
      <w:r w:rsidR="00334AC6" w:rsidRPr="006F588B">
        <w:rPr>
          <w:sz w:val="20"/>
          <w:szCs w:val="20"/>
        </w:rPr>
        <w:t xml:space="preserve"> </w:t>
      </w:r>
      <w:r w:rsidR="00750E2D" w:rsidRPr="006F588B">
        <w:rPr>
          <w:sz w:val="20"/>
          <w:szCs w:val="20"/>
        </w:rPr>
        <w:t>material</w:t>
      </w:r>
      <w:r w:rsidR="00E90E33">
        <w:rPr>
          <w:sz w:val="20"/>
          <w:szCs w:val="20"/>
        </w:rPr>
        <w:t>s</w:t>
      </w:r>
      <w:r w:rsidR="00717BCD" w:rsidRPr="006F588B">
        <w:rPr>
          <w:sz w:val="20"/>
          <w:szCs w:val="20"/>
        </w:rPr>
        <w:t>.</w:t>
      </w:r>
      <w:r w:rsidRPr="006F588B">
        <w:rPr>
          <w:sz w:val="20"/>
          <w:szCs w:val="20"/>
        </w:rPr>
        <w:t xml:space="preserve">  Do not proceed with the work until unsatisfactory conditions are corrected.</w:t>
      </w:r>
    </w:p>
    <w:p w14:paraId="2CAF2B31" w14:textId="77777777" w:rsidR="003E344E" w:rsidRPr="006F588B" w:rsidRDefault="003E344E" w:rsidP="00C25AD6">
      <w:pPr>
        <w:pStyle w:val="ARCATParagraph"/>
        <w:numPr>
          <w:ilvl w:val="0"/>
          <w:numId w:val="4"/>
        </w:numPr>
        <w:tabs>
          <w:tab w:val="clear" w:pos="360"/>
          <w:tab w:val="left" w:pos="720"/>
        </w:tabs>
        <w:spacing w:before="80" w:after="80"/>
        <w:ind w:left="720" w:hanging="720"/>
        <w:rPr>
          <w:b/>
          <w:sz w:val="20"/>
          <w:szCs w:val="20"/>
        </w:rPr>
      </w:pPr>
      <w:r w:rsidRPr="006F588B">
        <w:rPr>
          <w:b/>
          <w:sz w:val="20"/>
          <w:szCs w:val="20"/>
        </w:rPr>
        <w:t>PREPARATION</w:t>
      </w:r>
    </w:p>
    <w:p w14:paraId="5718C759" w14:textId="77777777" w:rsidR="003E344E" w:rsidRPr="006F588B" w:rsidRDefault="003E344E" w:rsidP="004F359D">
      <w:pPr>
        <w:pStyle w:val="ARCATParagraph"/>
        <w:numPr>
          <w:ilvl w:val="1"/>
          <w:numId w:val="4"/>
        </w:numPr>
        <w:tabs>
          <w:tab w:val="clear" w:pos="954"/>
          <w:tab w:val="num" w:pos="1170"/>
        </w:tabs>
        <w:spacing w:after="120"/>
        <w:ind w:left="1170" w:hanging="450"/>
        <w:rPr>
          <w:sz w:val="20"/>
          <w:szCs w:val="20"/>
        </w:rPr>
      </w:pPr>
      <w:r w:rsidRPr="006F588B">
        <w:rPr>
          <w:sz w:val="20"/>
          <w:szCs w:val="20"/>
        </w:rPr>
        <w:t>Protection: Protect surrounding material surfaces and areas during installation of system.</w:t>
      </w:r>
    </w:p>
    <w:p w14:paraId="6CA48549" w14:textId="77777777" w:rsidR="003E344E" w:rsidRPr="006F588B" w:rsidRDefault="003E344E" w:rsidP="004F359D">
      <w:pPr>
        <w:pStyle w:val="ARCATParagraph"/>
        <w:numPr>
          <w:ilvl w:val="1"/>
          <w:numId w:val="4"/>
        </w:numPr>
        <w:tabs>
          <w:tab w:val="clear" w:pos="954"/>
          <w:tab w:val="num" w:pos="1170"/>
        </w:tabs>
        <w:spacing w:after="120"/>
        <w:ind w:left="1170" w:hanging="450"/>
        <w:rPr>
          <w:sz w:val="20"/>
          <w:szCs w:val="20"/>
        </w:rPr>
      </w:pPr>
      <w:r w:rsidRPr="006F588B">
        <w:rPr>
          <w:sz w:val="20"/>
          <w:szCs w:val="20"/>
        </w:rPr>
        <w:t>Clean surfaces thoroughly prior to installation.</w:t>
      </w:r>
    </w:p>
    <w:p w14:paraId="7E9A2732" w14:textId="77777777" w:rsidR="003E344E" w:rsidRPr="006F588B" w:rsidRDefault="003E344E" w:rsidP="00E90E33">
      <w:pPr>
        <w:pStyle w:val="ARCATParagraph"/>
        <w:numPr>
          <w:ilvl w:val="1"/>
          <w:numId w:val="4"/>
        </w:numPr>
        <w:tabs>
          <w:tab w:val="clear" w:pos="954"/>
          <w:tab w:val="num" w:pos="1170"/>
        </w:tabs>
        <w:spacing w:after="120"/>
        <w:ind w:left="1170" w:hanging="450"/>
        <w:jc w:val="both"/>
        <w:rPr>
          <w:sz w:val="20"/>
          <w:szCs w:val="20"/>
        </w:rPr>
      </w:pPr>
      <w:r w:rsidRPr="006F588B">
        <w:rPr>
          <w:sz w:val="20"/>
          <w:szCs w:val="20"/>
        </w:rPr>
        <w:t>Prepare surfaces using the methods recommended by the manufacturer for achieving the best result for the substrate under the project conditions.</w:t>
      </w:r>
    </w:p>
    <w:p w14:paraId="7ADE95BB" w14:textId="77777777" w:rsidR="001B7944" w:rsidRPr="006F588B" w:rsidRDefault="00B61791" w:rsidP="00C25AD6">
      <w:pPr>
        <w:pStyle w:val="ARCATParagraph"/>
        <w:numPr>
          <w:ilvl w:val="0"/>
          <w:numId w:val="4"/>
        </w:numPr>
        <w:tabs>
          <w:tab w:val="clear" w:pos="360"/>
          <w:tab w:val="num" w:pos="720"/>
        </w:tabs>
        <w:spacing w:before="80" w:after="80"/>
        <w:ind w:left="720" w:hanging="720"/>
        <w:rPr>
          <w:b/>
          <w:sz w:val="20"/>
          <w:szCs w:val="20"/>
        </w:rPr>
      </w:pPr>
      <w:r w:rsidRPr="006F588B">
        <w:rPr>
          <w:b/>
          <w:sz w:val="20"/>
          <w:szCs w:val="20"/>
        </w:rPr>
        <w:t>MIXING</w:t>
      </w:r>
    </w:p>
    <w:p w14:paraId="48232EC7" w14:textId="77777777" w:rsidR="00B814BE" w:rsidRPr="006F588B" w:rsidRDefault="001B7944" w:rsidP="004F359D">
      <w:pPr>
        <w:pStyle w:val="ARCATParagraph"/>
        <w:numPr>
          <w:ilvl w:val="1"/>
          <w:numId w:val="4"/>
        </w:numPr>
        <w:tabs>
          <w:tab w:val="clear" w:pos="954"/>
          <w:tab w:val="num" w:pos="1170"/>
        </w:tabs>
        <w:spacing w:after="120"/>
        <w:ind w:left="1170" w:hanging="450"/>
        <w:jc w:val="both"/>
        <w:rPr>
          <w:sz w:val="20"/>
          <w:szCs w:val="20"/>
        </w:rPr>
      </w:pPr>
      <w:r w:rsidRPr="006F588B">
        <w:rPr>
          <w:sz w:val="20"/>
          <w:szCs w:val="20"/>
        </w:rPr>
        <w:t xml:space="preserve">Mix </w:t>
      </w:r>
      <w:r w:rsidR="00750E2D" w:rsidRPr="006F588B">
        <w:rPr>
          <w:sz w:val="20"/>
          <w:szCs w:val="20"/>
        </w:rPr>
        <w:t xml:space="preserve">materials </w:t>
      </w:r>
      <w:r w:rsidRPr="006F588B">
        <w:rPr>
          <w:sz w:val="20"/>
          <w:szCs w:val="20"/>
        </w:rPr>
        <w:t>in accordance with manufacturer's instructions</w:t>
      </w:r>
      <w:r w:rsidR="00B05F80" w:rsidRPr="006F588B">
        <w:rPr>
          <w:sz w:val="20"/>
          <w:szCs w:val="20"/>
        </w:rPr>
        <w:t>.</w:t>
      </w:r>
      <w:r w:rsidR="00E45650" w:rsidRPr="006F588B">
        <w:rPr>
          <w:sz w:val="20"/>
          <w:szCs w:val="20"/>
        </w:rPr>
        <w:t xml:space="preserve"> </w:t>
      </w:r>
    </w:p>
    <w:p w14:paraId="08C66E46" w14:textId="77777777" w:rsidR="001B7944" w:rsidRPr="006F588B" w:rsidRDefault="00B61791" w:rsidP="00C25AD6">
      <w:pPr>
        <w:pStyle w:val="ARCATParagraph"/>
        <w:numPr>
          <w:ilvl w:val="0"/>
          <w:numId w:val="4"/>
        </w:numPr>
        <w:tabs>
          <w:tab w:val="clear" w:pos="360"/>
          <w:tab w:val="num" w:pos="720"/>
        </w:tabs>
        <w:spacing w:before="80" w:after="80"/>
        <w:ind w:left="720" w:hanging="720"/>
        <w:rPr>
          <w:b/>
          <w:sz w:val="20"/>
          <w:szCs w:val="20"/>
        </w:rPr>
      </w:pPr>
      <w:r w:rsidRPr="006F588B">
        <w:rPr>
          <w:b/>
          <w:sz w:val="20"/>
          <w:szCs w:val="20"/>
        </w:rPr>
        <w:t>APPLICATION</w:t>
      </w:r>
    </w:p>
    <w:p w14:paraId="3F812F13" w14:textId="77777777" w:rsidR="00943263" w:rsidRDefault="003E344E" w:rsidP="004F359D">
      <w:pPr>
        <w:numPr>
          <w:ilvl w:val="1"/>
          <w:numId w:val="4"/>
        </w:numPr>
        <w:tabs>
          <w:tab w:val="clear" w:pos="954"/>
          <w:tab w:val="left" w:pos="-720"/>
          <w:tab w:val="num" w:pos="1170"/>
        </w:tabs>
        <w:suppressAutoHyphens/>
        <w:spacing w:after="120"/>
        <w:ind w:left="1170" w:hanging="450"/>
        <w:jc w:val="both"/>
        <w:rPr>
          <w:rFonts w:ascii="Arial" w:hAnsi="Arial" w:cs="Arial"/>
          <w:sz w:val="20"/>
        </w:rPr>
      </w:pPr>
      <w:r w:rsidRPr="006F588B">
        <w:rPr>
          <w:rFonts w:ascii="Arial" w:hAnsi="Arial" w:cs="Arial"/>
          <w:sz w:val="20"/>
        </w:rPr>
        <w:t xml:space="preserve">General: Installation shall conform to this specification </w:t>
      </w:r>
      <w:r w:rsidR="005E4D92" w:rsidRPr="006F588B">
        <w:rPr>
          <w:rFonts w:ascii="Arial" w:hAnsi="Arial" w:cs="Arial"/>
          <w:sz w:val="20"/>
        </w:rPr>
        <w:t xml:space="preserve">and </w:t>
      </w:r>
      <w:r w:rsidR="00750E2D" w:rsidRPr="006F588B">
        <w:rPr>
          <w:rFonts w:ascii="Arial" w:hAnsi="Arial" w:cs="Arial"/>
          <w:sz w:val="20"/>
        </w:rPr>
        <w:t xml:space="preserve">manufacturer’s </w:t>
      </w:r>
      <w:r w:rsidR="005E4D92" w:rsidRPr="006F588B">
        <w:rPr>
          <w:rFonts w:ascii="Arial" w:hAnsi="Arial" w:cs="Arial"/>
          <w:sz w:val="20"/>
        </w:rPr>
        <w:t>written instructions.</w:t>
      </w:r>
    </w:p>
    <w:p w14:paraId="59F7B5DB" w14:textId="77777777" w:rsidR="001D1A65" w:rsidRPr="00FE468C" w:rsidRDefault="001D1A65" w:rsidP="001D1A65">
      <w:pPr>
        <w:numPr>
          <w:ilvl w:val="1"/>
          <w:numId w:val="4"/>
        </w:numPr>
        <w:tabs>
          <w:tab w:val="clear" w:pos="954"/>
          <w:tab w:val="left" w:pos="-720"/>
          <w:tab w:val="left" w:pos="1170"/>
        </w:tabs>
        <w:suppressAutoHyphens/>
        <w:spacing w:after="80"/>
        <w:ind w:left="1170" w:hanging="450"/>
        <w:rPr>
          <w:rFonts w:ascii="Arial" w:hAnsi="Arial" w:cs="Arial"/>
          <w:sz w:val="20"/>
        </w:rPr>
      </w:pPr>
      <w:r>
        <w:rPr>
          <w:rFonts w:ascii="Arial" w:hAnsi="Arial" w:cs="Arial"/>
          <w:sz w:val="20"/>
        </w:rPr>
        <w:t>D</w:t>
      </w:r>
      <w:r w:rsidRPr="00FE468C">
        <w:rPr>
          <w:rFonts w:ascii="Arial" w:hAnsi="Arial" w:cs="Arial"/>
          <w:sz w:val="20"/>
        </w:rPr>
        <w:t>rainage Accessories and Water Resistive Barrier</w:t>
      </w:r>
    </w:p>
    <w:p w14:paraId="0F08771E" w14:textId="77777777" w:rsidR="006148CD" w:rsidRPr="00C25AD6" w:rsidRDefault="006148CD"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C25AD6">
        <w:rPr>
          <w:rFonts w:ascii="Arial" w:hAnsi="Arial" w:cs="Arial"/>
          <w:sz w:val="20"/>
        </w:rPr>
        <w:t>Plywood and OSB substrates cut edges (non-factor</w:t>
      </w:r>
      <w:r w:rsidR="00126B9D" w:rsidRPr="00C25AD6">
        <w:rPr>
          <w:rFonts w:ascii="Arial" w:hAnsi="Arial" w:cs="Arial"/>
          <w:sz w:val="20"/>
        </w:rPr>
        <w:t xml:space="preserve">y edges) must be sealed with a </w:t>
      </w:r>
      <w:r w:rsidRPr="00C25AD6">
        <w:rPr>
          <w:rFonts w:ascii="Arial" w:hAnsi="Arial" w:cs="Arial"/>
          <w:sz w:val="20"/>
        </w:rPr>
        <w:t>water-resistive coating.</w:t>
      </w:r>
    </w:p>
    <w:p w14:paraId="52CE643B" w14:textId="77777777" w:rsidR="006148CD" w:rsidRPr="00C25AD6" w:rsidRDefault="00FE73A6"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C25AD6">
        <w:rPr>
          <w:rFonts w:ascii="Arial" w:hAnsi="Arial" w:cs="Arial"/>
          <w:sz w:val="20"/>
        </w:rPr>
        <w:t>Install drainage tracks (limited to terminations at foundations)</w:t>
      </w:r>
      <w:r w:rsidR="00C25AD6">
        <w:rPr>
          <w:rFonts w:ascii="Arial" w:hAnsi="Arial" w:cs="Arial"/>
          <w:sz w:val="20"/>
        </w:rPr>
        <w:t>.</w:t>
      </w:r>
      <w:r w:rsidRPr="00C25AD6">
        <w:rPr>
          <w:rFonts w:ascii="Arial" w:hAnsi="Arial" w:cs="Arial"/>
          <w:sz w:val="20"/>
        </w:rPr>
        <w:t xml:space="preserve"> Treat all sheathing, joints</w:t>
      </w:r>
      <w:r w:rsidR="00B004A4" w:rsidRPr="00C25AD6">
        <w:rPr>
          <w:rFonts w:ascii="Arial" w:hAnsi="Arial" w:cs="Arial"/>
          <w:sz w:val="20"/>
        </w:rPr>
        <w:t xml:space="preserve"> and back legs of track and flashing, </w:t>
      </w:r>
      <w:r w:rsidRPr="00C25AD6">
        <w:rPr>
          <w:rFonts w:ascii="Arial" w:hAnsi="Arial" w:cs="Arial"/>
          <w:sz w:val="20"/>
        </w:rPr>
        <w:t xml:space="preserve">with </w:t>
      </w:r>
      <w:proofErr w:type="spellStart"/>
      <w:r w:rsidRPr="00C25AD6">
        <w:rPr>
          <w:rFonts w:ascii="Arial" w:hAnsi="Arial" w:cs="Arial"/>
          <w:sz w:val="20"/>
        </w:rPr>
        <w:t>Weather</w:t>
      </w:r>
      <w:r w:rsidR="00B004A4" w:rsidRPr="00C25AD6">
        <w:rPr>
          <w:rFonts w:ascii="Arial" w:hAnsi="Arial" w:cs="Arial"/>
          <w:sz w:val="20"/>
        </w:rPr>
        <w:t>S</w:t>
      </w:r>
      <w:r w:rsidRPr="00C25AD6">
        <w:rPr>
          <w:rFonts w:ascii="Arial" w:hAnsi="Arial" w:cs="Arial"/>
          <w:sz w:val="20"/>
        </w:rPr>
        <w:t>eal</w:t>
      </w:r>
      <w:proofErr w:type="spellEnd"/>
      <w:r w:rsidRPr="00C25AD6">
        <w:rPr>
          <w:rFonts w:ascii="Arial" w:hAnsi="Arial" w:cs="Arial"/>
          <w:sz w:val="20"/>
        </w:rPr>
        <w:t xml:space="preserve"> Spray &amp; Roll-on water-resistive barrier and embed </w:t>
      </w:r>
      <w:proofErr w:type="spellStart"/>
      <w:r w:rsidRPr="00C25AD6">
        <w:rPr>
          <w:rFonts w:ascii="Arial" w:hAnsi="Arial" w:cs="Arial"/>
          <w:sz w:val="20"/>
        </w:rPr>
        <w:t>Parex</w:t>
      </w:r>
      <w:proofErr w:type="spellEnd"/>
      <w:r w:rsidRPr="00C25AD6">
        <w:rPr>
          <w:rFonts w:ascii="Arial" w:hAnsi="Arial" w:cs="Arial"/>
          <w:sz w:val="20"/>
        </w:rPr>
        <w:t xml:space="preserve"> 396 Sheathing Tape</w:t>
      </w:r>
      <w:r w:rsidR="00C25AD6">
        <w:rPr>
          <w:rFonts w:ascii="Arial" w:hAnsi="Arial" w:cs="Arial"/>
          <w:sz w:val="20"/>
        </w:rPr>
        <w:t xml:space="preserve"> or </w:t>
      </w:r>
      <w:proofErr w:type="spellStart"/>
      <w:r w:rsidR="00C25AD6">
        <w:rPr>
          <w:rFonts w:ascii="Arial" w:hAnsi="Arial" w:cs="Arial"/>
          <w:sz w:val="20"/>
        </w:rPr>
        <w:t>Parex</w:t>
      </w:r>
      <w:proofErr w:type="spellEnd"/>
      <w:r w:rsidR="00C25AD6">
        <w:rPr>
          <w:rFonts w:ascii="Arial" w:hAnsi="Arial" w:cs="Arial"/>
          <w:sz w:val="20"/>
        </w:rPr>
        <w:t xml:space="preserve"> USA </w:t>
      </w:r>
      <w:proofErr w:type="spellStart"/>
      <w:r w:rsidR="00C25AD6">
        <w:rPr>
          <w:rFonts w:ascii="Arial" w:hAnsi="Arial" w:cs="Arial"/>
          <w:sz w:val="20"/>
        </w:rPr>
        <w:t>WeatherFlash</w:t>
      </w:r>
      <w:proofErr w:type="spellEnd"/>
      <w:r w:rsidR="00C25AD6">
        <w:rPr>
          <w:rFonts w:ascii="Arial" w:hAnsi="Arial" w:cs="Arial"/>
          <w:sz w:val="20"/>
        </w:rPr>
        <w:t xml:space="preserve"> in accordance with product datasheet</w:t>
      </w:r>
      <w:r w:rsidRPr="00C25AD6">
        <w:rPr>
          <w:rFonts w:ascii="Arial" w:hAnsi="Arial" w:cs="Arial"/>
          <w:sz w:val="20"/>
        </w:rPr>
        <w:t>.</w:t>
      </w:r>
    </w:p>
    <w:p w14:paraId="52E81D53" w14:textId="77777777" w:rsidR="006148CD" w:rsidRPr="00C25AD6" w:rsidRDefault="00FE73A6"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C25AD6">
        <w:rPr>
          <w:rFonts w:ascii="Arial" w:hAnsi="Arial" w:cs="Arial"/>
          <w:sz w:val="20"/>
        </w:rPr>
        <w:t xml:space="preserve">Flash all rough openings with </w:t>
      </w:r>
      <w:proofErr w:type="spellStart"/>
      <w:r w:rsidRPr="00C25AD6">
        <w:rPr>
          <w:rFonts w:ascii="Arial" w:hAnsi="Arial" w:cs="Arial"/>
          <w:sz w:val="20"/>
        </w:rPr>
        <w:t>Weatherseal</w:t>
      </w:r>
      <w:proofErr w:type="spellEnd"/>
      <w:r w:rsidRPr="00C25AD6">
        <w:rPr>
          <w:rFonts w:ascii="Arial" w:hAnsi="Arial" w:cs="Arial"/>
          <w:sz w:val="20"/>
        </w:rPr>
        <w:t xml:space="preserve"> Spray &amp; Roll-on water-resistive barrier and embedded </w:t>
      </w:r>
      <w:proofErr w:type="spellStart"/>
      <w:r w:rsidRPr="00C25AD6">
        <w:rPr>
          <w:rFonts w:ascii="Arial" w:hAnsi="Arial" w:cs="Arial"/>
          <w:sz w:val="20"/>
        </w:rPr>
        <w:t>Parex</w:t>
      </w:r>
      <w:proofErr w:type="spellEnd"/>
      <w:r w:rsidRPr="00C25AD6">
        <w:rPr>
          <w:rFonts w:ascii="Arial" w:hAnsi="Arial" w:cs="Arial"/>
          <w:sz w:val="20"/>
        </w:rPr>
        <w:t xml:space="preserve"> 396 Sheathing Tape</w:t>
      </w:r>
      <w:r w:rsidR="00C25AD6">
        <w:rPr>
          <w:rFonts w:ascii="Arial" w:hAnsi="Arial" w:cs="Arial"/>
          <w:sz w:val="20"/>
        </w:rPr>
        <w:t>,</w:t>
      </w:r>
      <w:r w:rsidRPr="00C25AD6">
        <w:rPr>
          <w:rFonts w:ascii="Arial" w:hAnsi="Arial" w:cs="Arial"/>
          <w:sz w:val="20"/>
        </w:rPr>
        <w:t xml:space="preserve"> </w:t>
      </w:r>
      <w:proofErr w:type="spellStart"/>
      <w:r w:rsidRPr="00C25AD6">
        <w:rPr>
          <w:rFonts w:ascii="Arial" w:hAnsi="Arial" w:cs="Arial"/>
          <w:sz w:val="20"/>
        </w:rPr>
        <w:t>Parex</w:t>
      </w:r>
      <w:proofErr w:type="spellEnd"/>
      <w:r w:rsidRPr="00C25AD6">
        <w:rPr>
          <w:rFonts w:ascii="Arial" w:hAnsi="Arial" w:cs="Arial"/>
          <w:sz w:val="20"/>
        </w:rPr>
        <w:t xml:space="preserve"> Flashing Membrane</w:t>
      </w:r>
      <w:r w:rsidR="00C25AD6">
        <w:rPr>
          <w:rFonts w:ascii="Arial" w:hAnsi="Arial" w:cs="Arial"/>
          <w:sz w:val="20"/>
        </w:rPr>
        <w:t xml:space="preserve"> or </w:t>
      </w:r>
      <w:proofErr w:type="spellStart"/>
      <w:r w:rsidR="00C25AD6">
        <w:rPr>
          <w:rFonts w:ascii="Arial" w:hAnsi="Arial" w:cs="Arial"/>
          <w:sz w:val="20"/>
        </w:rPr>
        <w:t>Parex</w:t>
      </w:r>
      <w:proofErr w:type="spellEnd"/>
      <w:r w:rsidR="00C25AD6">
        <w:rPr>
          <w:rFonts w:ascii="Arial" w:hAnsi="Arial" w:cs="Arial"/>
          <w:sz w:val="20"/>
        </w:rPr>
        <w:t xml:space="preserve"> USA </w:t>
      </w:r>
      <w:proofErr w:type="spellStart"/>
      <w:r w:rsidR="00C25AD6">
        <w:rPr>
          <w:rFonts w:ascii="Arial" w:hAnsi="Arial" w:cs="Arial"/>
          <w:sz w:val="20"/>
        </w:rPr>
        <w:t>WeatherFlash</w:t>
      </w:r>
      <w:proofErr w:type="spellEnd"/>
      <w:r w:rsidRPr="00C25AD6">
        <w:rPr>
          <w:rFonts w:ascii="Arial" w:hAnsi="Arial" w:cs="Arial"/>
          <w:sz w:val="20"/>
        </w:rPr>
        <w:t>.</w:t>
      </w:r>
      <w:r w:rsidR="00742CBD" w:rsidRPr="00C25AD6">
        <w:rPr>
          <w:rFonts w:ascii="Arial" w:hAnsi="Arial" w:cs="Arial"/>
          <w:sz w:val="20"/>
        </w:rPr>
        <w:t xml:space="preserve">  </w:t>
      </w:r>
    </w:p>
    <w:p w14:paraId="2DB9D697" w14:textId="77777777" w:rsidR="006148CD" w:rsidRPr="00C25AD6" w:rsidRDefault="006148CD"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FE468C">
        <w:rPr>
          <w:rFonts w:ascii="Arial" w:hAnsi="Arial" w:cs="Arial"/>
          <w:sz w:val="20"/>
        </w:rPr>
        <w:t xml:space="preserve">Apply </w:t>
      </w:r>
      <w:proofErr w:type="spellStart"/>
      <w:r>
        <w:rPr>
          <w:rFonts w:ascii="Arial" w:hAnsi="Arial" w:cs="Arial"/>
          <w:sz w:val="20"/>
        </w:rPr>
        <w:t>Weatherseal</w:t>
      </w:r>
      <w:proofErr w:type="spellEnd"/>
      <w:r>
        <w:rPr>
          <w:rFonts w:ascii="Arial" w:hAnsi="Arial" w:cs="Arial"/>
          <w:sz w:val="20"/>
        </w:rPr>
        <w:t xml:space="preserve"> </w:t>
      </w:r>
      <w:r w:rsidR="007909D9">
        <w:rPr>
          <w:rFonts w:ascii="Arial" w:hAnsi="Arial" w:cs="Arial"/>
          <w:sz w:val="20"/>
        </w:rPr>
        <w:t xml:space="preserve">Spray &amp; Roll-on </w:t>
      </w:r>
      <w:r w:rsidRPr="00FE468C">
        <w:rPr>
          <w:rFonts w:ascii="Arial" w:hAnsi="Arial" w:cs="Arial"/>
          <w:sz w:val="20"/>
        </w:rPr>
        <w:t>Water-resistive barrier to the surface</w:t>
      </w:r>
      <w:r w:rsidR="00B004A4">
        <w:rPr>
          <w:rFonts w:ascii="Arial" w:hAnsi="Arial" w:cs="Arial"/>
          <w:sz w:val="20"/>
        </w:rPr>
        <w:t xml:space="preserve"> of the </w:t>
      </w:r>
      <w:r w:rsidR="0061426F">
        <w:rPr>
          <w:rFonts w:ascii="Arial" w:hAnsi="Arial" w:cs="Arial"/>
          <w:sz w:val="20"/>
        </w:rPr>
        <w:t xml:space="preserve">substrate </w:t>
      </w:r>
      <w:r w:rsidR="002A52D2">
        <w:rPr>
          <w:rFonts w:ascii="Arial" w:hAnsi="Arial" w:cs="Arial"/>
          <w:sz w:val="20"/>
        </w:rPr>
        <w:t>(</w:t>
      </w:r>
      <w:r w:rsidR="0061426F">
        <w:rPr>
          <w:rFonts w:ascii="Arial" w:hAnsi="Arial" w:cs="Arial"/>
          <w:sz w:val="20"/>
        </w:rPr>
        <w:t xml:space="preserve">in accordance with product </w:t>
      </w:r>
      <w:r w:rsidR="0061426F" w:rsidRPr="00C25AD6">
        <w:rPr>
          <w:rFonts w:ascii="Arial" w:hAnsi="Arial" w:cs="Arial"/>
          <w:sz w:val="20"/>
        </w:rPr>
        <w:t>data sheet</w:t>
      </w:r>
      <w:r w:rsidR="002A52D2" w:rsidRPr="00C25AD6">
        <w:rPr>
          <w:rFonts w:ascii="Arial" w:hAnsi="Arial" w:cs="Arial"/>
          <w:sz w:val="20"/>
        </w:rPr>
        <w:t>)</w:t>
      </w:r>
      <w:r w:rsidR="0061426F" w:rsidRPr="00C25AD6">
        <w:rPr>
          <w:rFonts w:ascii="Arial" w:hAnsi="Arial" w:cs="Arial"/>
          <w:sz w:val="20"/>
        </w:rPr>
        <w:t>.</w:t>
      </w:r>
    </w:p>
    <w:p w14:paraId="4D6A25BD" w14:textId="77777777" w:rsidR="00AE4AB0" w:rsidRPr="00C25AD6" w:rsidRDefault="006148CD"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C25AD6">
        <w:rPr>
          <w:rFonts w:ascii="Arial" w:hAnsi="Arial" w:cs="Arial"/>
          <w:sz w:val="20"/>
        </w:rPr>
        <w:t>Treat the heads of all window, door</w:t>
      </w:r>
      <w:r w:rsidR="00AE4AB0" w:rsidRPr="00C25AD6">
        <w:rPr>
          <w:rFonts w:ascii="Arial" w:hAnsi="Arial" w:cs="Arial"/>
          <w:sz w:val="20"/>
        </w:rPr>
        <w:t>,</w:t>
      </w:r>
      <w:r w:rsidRPr="00C25AD6">
        <w:rPr>
          <w:rFonts w:ascii="Arial" w:hAnsi="Arial" w:cs="Arial"/>
          <w:sz w:val="20"/>
        </w:rPr>
        <w:t xml:space="preserve"> and similar openings with </w:t>
      </w:r>
      <w:proofErr w:type="spellStart"/>
      <w:r w:rsidRPr="00C25AD6">
        <w:rPr>
          <w:rFonts w:ascii="Arial" w:hAnsi="Arial" w:cs="Arial"/>
          <w:sz w:val="20"/>
        </w:rPr>
        <w:t>Parex</w:t>
      </w:r>
      <w:proofErr w:type="spellEnd"/>
      <w:r w:rsidRPr="00C25AD6">
        <w:rPr>
          <w:rFonts w:ascii="Arial" w:hAnsi="Arial" w:cs="Arial"/>
          <w:sz w:val="20"/>
        </w:rPr>
        <w:t xml:space="preserve"> </w:t>
      </w:r>
      <w:proofErr w:type="spellStart"/>
      <w:r w:rsidRPr="00C25AD6">
        <w:rPr>
          <w:rFonts w:ascii="Arial" w:hAnsi="Arial" w:cs="Arial"/>
          <w:sz w:val="20"/>
        </w:rPr>
        <w:t>DrainEdge</w:t>
      </w:r>
      <w:proofErr w:type="spellEnd"/>
      <w:r w:rsidR="00AE4AB0" w:rsidRPr="00C25AD6">
        <w:rPr>
          <w:rFonts w:ascii="Arial" w:hAnsi="Arial" w:cs="Arial"/>
          <w:sz w:val="20"/>
        </w:rPr>
        <w:t xml:space="preserve"> to allow for drainage at these locations.  </w:t>
      </w:r>
    </w:p>
    <w:p w14:paraId="7C36970D" w14:textId="77777777" w:rsidR="006148CD" w:rsidRPr="00C25AD6" w:rsidRDefault="00AE4AB0"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C25AD6">
        <w:rPr>
          <w:rFonts w:ascii="Arial" w:hAnsi="Arial" w:cs="Arial"/>
          <w:sz w:val="20"/>
        </w:rPr>
        <w:t xml:space="preserve">Install </w:t>
      </w:r>
      <w:r w:rsidR="006148CD" w:rsidRPr="00C25AD6">
        <w:rPr>
          <w:rFonts w:ascii="Arial" w:hAnsi="Arial" w:cs="Arial"/>
          <w:sz w:val="20"/>
        </w:rPr>
        <w:t xml:space="preserve">back-wrap </w:t>
      </w:r>
      <w:r w:rsidRPr="00C25AD6">
        <w:rPr>
          <w:rFonts w:ascii="Arial" w:hAnsi="Arial" w:cs="Arial"/>
          <w:sz w:val="20"/>
        </w:rPr>
        <w:t xml:space="preserve">or edge-wrap </w:t>
      </w:r>
      <w:r w:rsidR="006148CD" w:rsidRPr="00C25AD6">
        <w:rPr>
          <w:rFonts w:ascii="Arial" w:hAnsi="Arial" w:cs="Arial"/>
          <w:sz w:val="20"/>
        </w:rPr>
        <w:t xml:space="preserve">mesh </w:t>
      </w:r>
      <w:r w:rsidRPr="00C25AD6">
        <w:rPr>
          <w:rFonts w:ascii="Arial" w:hAnsi="Arial" w:cs="Arial"/>
          <w:sz w:val="20"/>
        </w:rPr>
        <w:t xml:space="preserve">at all System terminations. </w:t>
      </w:r>
      <w:r w:rsidR="006148CD" w:rsidRPr="00C25AD6">
        <w:rPr>
          <w:rFonts w:ascii="Arial" w:hAnsi="Arial" w:cs="Arial"/>
          <w:sz w:val="20"/>
        </w:rPr>
        <w:t xml:space="preserve"> </w:t>
      </w:r>
    </w:p>
    <w:p w14:paraId="554DD44B" w14:textId="77777777" w:rsidR="003D5142" w:rsidRDefault="003D5142" w:rsidP="00C25AD6">
      <w:pPr>
        <w:numPr>
          <w:ilvl w:val="1"/>
          <w:numId w:val="4"/>
        </w:numPr>
        <w:tabs>
          <w:tab w:val="clear" w:pos="954"/>
          <w:tab w:val="left" w:pos="-720"/>
          <w:tab w:val="num" w:pos="1170"/>
        </w:tabs>
        <w:suppressAutoHyphens/>
        <w:spacing w:after="80"/>
        <w:ind w:left="1170" w:hanging="450"/>
        <w:rPr>
          <w:rFonts w:ascii="Arial" w:hAnsi="Arial" w:cs="Arial"/>
          <w:sz w:val="20"/>
        </w:rPr>
      </w:pPr>
      <w:r w:rsidRPr="00FE468C">
        <w:rPr>
          <w:rFonts w:ascii="Arial" w:hAnsi="Arial" w:cs="Arial"/>
          <w:sz w:val="20"/>
        </w:rPr>
        <w:t>Insulation Board</w:t>
      </w:r>
    </w:p>
    <w:p w14:paraId="25D623C7" w14:textId="77777777" w:rsidR="006148CD" w:rsidRPr="00FE468C" w:rsidRDefault="006148CD" w:rsidP="00CE5F86">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FE468C">
        <w:rPr>
          <w:rFonts w:ascii="Arial" w:hAnsi="Arial" w:cs="Arial"/>
          <w:sz w:val="20"/>
        </w:rPr>
        <w:t xml:space="preserve">Apply </w:t>
      </w:r>
      <w:proofErr w:type="spellStart"/>
      <w:r w:rsidRPr="00FE468C">
        <w:rPr>
          <w:rFonts w:ascii="Arial" w:hAnsi="Arial" w:cs="Arial"/>
          <w:sz w:val="20"/>
        </w:rPr>
        <w:t>Parex</w:t>
      </w:r>
      <w:proofErr w:type="spellEnd"/>
      <w:r w:rsidRPr="00FE468C">
        <w:rPr>
          <w:rFonts w:ascii="Arial" w:hAnsi="Arial" w:cs="Arial"/>
          <w:sz w:val="20"/>
        </w:rPr>
        <w:t xml:space="preserve"> adhesive to backs of insulation boards with a </w:t>
      </w:r>
      <w:proofErr w:type="spellStart"/>
      <w:r w:rsidRPr="00FE468C">
        <w:rPr>
          <w:rFonts w:ascii="Arial" w:hAnsi="Arial" w:cs="Arial"/>
          <w:sz w:val="20"/>
        </w:rPr>
        <w:t>Parex</w:t>
      </w:r>
      <w:proofErr w:type="spellEnd"/>
      <w:r w:rsidRPr="00FE468C">
        <w:rPr>
          <w:rFonts w:ascii="Arial" w:hAnsi="Arial" w:cs="Arial"/>
          <w:sz w:val="20"/>
        </w:rPr>
        <w:t xml:space="preserve"> drainage notched trowel, with ribbons of adhesive oriented in a vertical direction (parallel to the 2 ft (61 mm)</w:t>
      </w:r>
      <w:r>
        <w:rPr>
          <w:rFonts w:ascii="Arial" w:hAnsi="Arial" w:cs="Arial"/>
          <w:sz w:val="20"/>
        </w:rPr>
        <w:t>)</w:t>
      </w:r>
      <w:r w:rsidRPr="00FE468C">
        <w:rPr>
          <w:rFonts w:ascii="Arial" w:hAnsi="Arial" w:cs="Arial"/>
          <w:sz w:val="20"/>
        </w:rPr>
        <w:t xml:space="preserve"> dimension of the </w:t>
      </w:r>
      <w:r w:rsidR="00742CBD">
        <w:rPr>
          <w:rFonts w:ascii="Arial" w:hAnsi="Arial" w:cs="Arial"/>
          <w:sz w:val="20"/>
        </w:rPr>
        <w:t>XPS</w:t>
      </w:r>
      <w:r w:rsidR="00742CBD" w:rsidRPr="00FE468C">
        <w:rPr>
          <w:rFonts w:ascii="Arial" w:hAnsi="Arial" w:cs="Arial"/>
          <w:sz w:val="20"/>
        </w:rPr>
        <w:t xml:space="preserve"> </w:t>
      </w:r>
      <w:r w:rsidRPr="00FE468C">
        <w:rPr>
          <w:rFonts w:ascii="Arial" w:hAnsi="Arial" w:cs="Arial"/>
          <w:sz w:val="20"/>
        </w:rPr>
        <w:t xml:space="preserve">board). Apply a 1 in (25.4 mm) wide horizontal ribbon of adhesive on the back at the lower edge of insulation boards installed over </w:t>
      </w:r>
      <w:proofErr w:type="spellStart"/>
      <w:r w:rsidRPr="00FE468C">
        <w:rPr>
          <w:rFonts w:ascii="Arial" w:hAnsi="Arial" w:cs="Arial"/>
          <w:sz w:val="20"/>
        </w:rPr>
        <w:t>DrainEdge</w:t>
      </w:r>
      <w:proofErr w:type="spellEnd"/>
      <w:r w:rsidRPr="00FE468C">
        <w:rPr>
          <w:rFonts w:ascii="Arial" w:hAnsi="Arial" w:cs="Arial"/>
          <w:sz w:val="20"/>
        </w:rPr>
        <w:t>.</w:t>
      </w:r>
    </w:p>
    <w:p w14:paraId="23275DAA" w14:textId="77777777" w:rsidR="006148CD" w:rsidRPr="00FE468C" w:rsidRDefault="006148CD" w:rsidP="00CE5F86">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FE468C">
        <w:rPr>
          <w:rFonts w:ascii="Arial" w:hAnsi="Arial" w:cs="Arial"/>
          <w:sz w:val="20"/>
        </w:rPr>
        <w:t>Install insulation board without gaps in a running bond pattern</w:t>
      </w:r>
      <w:r w:rsidR="00742CBD">
        <w:rPr>
          <w:rFonts w:ascii="Arial" w:hAnsi="Arial" w:cs="Arial"/>
          <w:sz w:val="20"/>
        </w:rPr>
        <w:t xml:space="preserve"> with the long dimension horizontal</w:t>
      </w:r>
      <w:r w:rsidRPr="00FE468C">
        <w:rPr>
          <w:rFonts w:ascii="Arial" w:hAnsi="Arial" w:cs="Arial"/>
          <w:sz w:val="20"/>
        </w:rPr>
        <w:t xml:space="preserve"> and interlocked at corners.</w:t>
      </w:r>
    </w:p>
    <w:p w14:paraId="38410A77" w14:textId="77777777" w:rsidR="00CE5F86" w:rsidRPr="00CE5F86" w:rsidRDefault="00AE4AB0" w:rsidP="00CE5F86">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Pr>
          <w:rFonts w:ascii="Arial" w:hAnsi="Arial" w:cs="Arial"/>
          <w:sz w:val="20"/>
        </w:rPr>
        <w:t>After adhesive has completely dried, r</w:t>
      </w:r>
      <w:r w:rsidR="006148CD" w:rsidRPr="00FE468C">
        <w:rPr>
          <w:rFonts w:ascii="Arial" w:hAnsi="Arial" w:cs="Arial"/>
          <w:sz w:val="20"/>
        </w:rPr>
        <w:t>asp irregularities off insulation board.</w:t>
      </w:r>
    </w:p>
    <w:p w14:paraId="323B4A8D" w14:textId="77777777" w:rsidR="00CE5F86" w:rsidRPr="00CE5F86" w:rsidRDefault="00CE5F86" w:rsidP="00CE5F86">
      <w:pPr>
        <w:numPr>
          <w:ilvl w:val="1"/>
          <w:numId w:val="4"/>
        </w:numPr>
        <w:tabs>
          <w:tab w:val="clear" w:pos="954"/>
          <w:tab w:val="left" w:pos="-720"/>
          <w:tab w:val="left" w:pos="1170"/>
        </w:tabs>
        <w:suppressAutoHyphens/>
        <w:spacing w:after="80"/>
        <w:ind w:left="1170" w:hanging="450"/>
        <w:rPr>
          <w:rFonts w:ascii="Arial" w:hAnsi="Arial" w:cs="Arial"/>
          <w:sz w:val="20"/>
        </w:rPr>
      </w:pPr>
      <w:r w:rsidRPr="00FE468C">
        <w:rPr>
          <w:rFonts w:ascii="Arial" w:hAnsi="Arial" w:cs="Arial"/>
          <w:sz w:val="20"/>
        </w:rPr>
        <w:t>Apply base coat and fully embed mesh in base coat; include diagonal mesh patches at corners of openings and reinforcing mesh patches at joints of track sections. Apply multiple layers of base coat and mesh where required for specified impact resistance classification.</w:t>
      </w:r>
    </w:p>
    <w:p w14:paraId="27A7DC77" w14:textId="77777777" w:rsidR="003D5142" w:rsidRPr="00FE468C" w:rsidRDefault="003D5142" w:rsidP="00E90E33">
      <w:pPr>
        <w:numPr>
          <w:ilvl w:val="1"/>
          <w:numId w:val="4"/>
        </w:numPr>
        <w:tabs>
          <w:tab w:val="clear" w:pos="954"/>
          <w:tab w:val="left" w:pos="-720"/>
          <w:tab w:val="num" w:pos="1170"/>
        </w:tabs>
        <w:suppressAutoHyphens/>
        <w:spacing w:after="80"/>
        <w:ind w:left="1170" w:hanging="450"/>
        <w:jc w:val="both"/>
        <w:rPr>
          <w:rFonts w:ascii="Arial" w:hAnsi="Arial" w:cs="Arial"/>
          <w:sz w:val="20"/>
        </w:rPr>
      </w:pPr>
      <w:r w:rsidRPr="00FE468C">
        <w:rPr>
          <w:rFonts w:ascii="Arial" w:hAnsi="Arial" w:cs="Arial"/>
          <w:sz w:val="20"/>
        </w:rPr>
        <w:t>Apply primer to base coat after drying. Primer may be omitted if it is not required by the manufacturer's product data sheets for the specified finish coat or otherwise specified for the project.</w:t>
      </w:r>
    </w:p>
    <w:p w14:paraId="6DC18184" w14:textId="77777777" w:rsidR="003D5142" w:rsidRPr="00FE468C" w:rsidRDefault="003D5142" w:rsidP="00E90E33">
      <w:pPr>
        <w:numPr>
          <w:ilvl w:val="1"/>
          <w:numId w:val="4"/>
        </w:numPr>
        <w:tabs>
          <w:tab w:val="clear" w:pos="954"/>
          <w:tab w:val="left" w:pos="-720"/>
          <w:tab w:val="num" w:pos="1170"/>
        </w:tabs>
        <w:suppressAutoHyphens/>
        <w:spacing w:after="80"/>
        <w:ind w:left="1170" w:hanging="450"/>
        <w:jc w:val="both"/>
        <w:rPr>
          <w:rFonts w:ascii="Arial" w:hAnsi="Arial" w:cs="Arial"/>
          <w:sz w:val="20"/>
        </w:rPr>
      </w:pPr>
      <w:r w:rsidRPr="00FE468C">
        <w:rPr>
          <w:rFonts w:ascii="Arial" w:hAnsi="Arial" w:cs="Arial"/>
          <w:sz w:val="20"/>
        </w:rPr>
        <w:t>Finish Coat: Apply finish coat to match specified finish type, texture, and color. Do not apply finish coat to surfaces to receive sealant. Keep finish out of sealant joint gaps.</w:t>
      </w:r>
    </w:p>
    <w:p w14:paraId="33929F50" w14:textId="77777777" w:rsidR="00052849" w:rsidRPr="006F588B" w:rsidRDefault="001B7944" w:rsidP="00C25AD6">
      <w:pPr>
        <w:pStyle w:val="ARCATParagraph"/>
        <w:numPr>
          <w:ilvl w:val="0"/>
          <w:numId w:val="4"/>
        </w:numPr>
        <w:tabs>
          <w:tab w:val="clear" w:pos="360"/>
          <w:tab w:val="num" w:pos="720"/>
        </w:tabs>
        <w:spacing w:before="80" w:after="80"/>
        <w:ind w:left="720" w:hanging="720"/>
        <w:rPr>
          <w:b/>
          <w:sz w:val="20"/>
          <w:szCs w:val="20"/>
        </w:rPr>
      </w:pPr>
      <w:r w:rsidRPr="006F588B">
        <w:rPr>
          <w:b/>
          <w:sz w:val="20"/>
          <w:szCs w:val="20"/>
        </w:rPr>
        <w:t>CLEAN-UP</w:t>
      </w:r>
    </w:p>
    <w:p w14:paraId="1AF68B5E" w14:textId="5CCB7F2F" w:rsidR="00943263" w:rsidRPr="006F588B" w:rsidRDefault="001B7944" w:rsidP="00E90E33">
      <w:pPr>
        <w:pStyle w:val="ARCATParagraph"/>
        <w:numPr>
          <w:ilvl w:val="1"/>
          <w:numId w:val="5"/>
        </w:numPr>
        <w:tabs>
          <w:tab w:val="clear" w:pos="864"/>
          <w:tab w:val="num" w:pos="1170"/>
        </w:tabs>
        <w:spacing w:after="120"/>
        <w:ind w:left="1170" w:hanging="450"/>
        <w:jc w:val="both"/>
        <w:rPr>
          <w:sz w:val="20"/>
          <w:szCs w:val="20"/>
        </w:rPr>
      </w:pPr>
      <w:r w:rsidRPr="006F588B">
        <w:rPr>
          <w:sz w:val="20"/>
          <w:szCs w:val="20"/>
        </w:rPr>
        <w:t xml:space="preserve">Removal: Remove and legally dispose of </w:t>
      </w:r>
      <w:r w:rsidR="00334AC6">
        <w:rPr>
          <w:sz w:val="20"/>
          <w:szCs w:val="20"/>
        </w:rPr>
        <w:t>CI system</w:t>
      </w:r>
      <w:r w:rsidR="00334AC6" w:rsidRPr="006F588B">
        <w:rPr>
          <w:sz w:val="20"/>
          <w:szCs w:val="20"/>
        </w:rPr>
        <w:t xml:space="preserve"> </w:t>
      </w:r>
      <w:r w:rsidR="00750E2D" w:rsidRPr="006F588B">
        <w:rPr>
          <w:sz w:val="20"/>
          <w:szCs w:val="20"/>
        </w:rPr>
        <w:t>material</w:t>
      </w:r>
      <w:r w:rsidR="00E90E33">
        <w:rPr>
          <w:sz w:val="20"/>
          <w:szCs w:val="20"/>
        </w:rPr>
        <w:t>s</w:t>
      </w:r>
      <w:r w:rsidR="00750E2D" w:rsidRPr="006F588B">
        <w:rPr>
          <w:sz w:val="20"/>
          <w:szCs w:val="20"/>
        </w:rPr>
        <w:t xml:space="preserve"> </w:t>
      </w:r>
      <w:r w:rsidRPr="006F588B">
        <w:rPr>
          <w:sz w:val="20"/>
          <w:szCs w:val="20"/>
        </w:rPr>
        <w:t>from job site.</w:t>
      </w:r>
    </w:p>
    <w:p w14:paraId="7F4D5DAD" w14:textId="77777777" w:rsidR="00943263" w:rsidRPr="006F588B" w:rsidRDefault="00943263" w:rsidP="00E90E33">
      <w:pPr>
        <w:pStyle w:val="ARCATParagraph"/>
        <w:numPr>
          <w:ilvl w:val="1"/>
          <w:numId w:val="5"/>
        </w:numPr>
        <w:tabs>
          <w:tab w:val="clear" w:pos="864"/>
          <w:tab w:val="num" w:pos="1170"/>
        </w:tabs>
        <w:spacing w:after="120"/>
        <w:ind w:left="1170" w:hanging="450"/>
        <w:jc w:val="both"/>
        <w:rPr>
          <w:sz w:val="20"/>
          <w:szCs w:val="20"/>
        </w:rPr>
      </w:pPr>
      <w:r w:rsidRPr="006F588B">
        <w:rPr>
          <w:sz w:val="20"/>
          <w:szCs w:val="20"/>
        </w:rPr>
        <w:lastRenderedPageBreak/>
        <w:t xml:space="preserve">Clean surfaces and work area of foreign materials resulting from </w:t>
      </w:r>
      <w:r w:rsidR="00750E2D" w:rsidRPr="006F588B">
        <w:rPr>
          <w:sz w:val="20"/>
          <w:szCs w:val="20"/>
        </w:rPr>
        <w:t>material</w:t>
      </w:r>
      <w:r w:rsidR="00AE4F90" w:rsidRPr="006F588B">
        <w:rPr>
          <w:sz w:val="20"/>
          <w:szCs w:val="20"/>
        </w:rPr>
        <w:t xml:space="preserve"> installation</w:t>
      </w:r>
      <w:r w:rsidRPr="006F588B">
        <w:rPr>
          <w:sz w:val="20"/>
          <w:szCs w:val="20"/>
        </w:rPr>
        <w:t>.</w:t>
      </w:r>
    </w:p>
    <w:p w14:paraId="560FAF75" w14:textId="77777777" w:rsidR="00BE7930" w:rsidRPr="006F588B" w:rsidRDefault="00BE7930" w:rsidP="00C25AD6">
      <w:pPr>
        <w:pStyle w:val="ARCATParagraph"/>
        <w:numPr>
          <w:ilvl w:val="0"/>
          <w:numId w:val="4"/>
        </w:numPr>
        <w:tabs>
          <w:tab w:val="clear" w:pos="360"/>
          <w:tab w:val="num" w:pos="720"/>
        </w:tabs>
        <w:spacing w:before="80" w:after="80"/>
        <w:ind w:left="720" w:hanging="720"/>
        <w:rPr>
          <w:b/>
          <w:sz w:val="20"/>
          <w:szCs w:val="20"/>
        </w:rPr>
      </w:pPr>
      <w:r w:rsidRPr="006F588B">
        <w:rPr>
          <w:b/>
          <w:sz w:val="20"/>
          <w:szCs w:val="20"/>
        </w:rPr>
        <w:t>PROTECTION</w:t>
      </w:r>
    </w:p>
    <w:p w14:paraId="32CAEDDA" w14:textId="77777777" w:rsidR="00750E2D" w:rsidRPr="006F588B" w:rsidRDefault="00750E2D" w:rsidP="00E90E33">
      <w:pPr>
        <w:pStyle w:val="ARCATParagraph"/>
        <w:numPr>
          <w:ilvl w:val="1"/>
          <w:numId w:val="4"/>
        </w:numPr>
        <w:tabs>
          <w:tab w:val="clear" w:pos="954"/>
          <w:tab w:val="left" w:pos="1170"/>
        </w:tabs>
        <w:spacing w:after="80"/>
        <w:ind w:left="1170" w:hanging="360"/>
        <w:jc w:val="both"/>
        <w:rPr>
          <w:sz w:val="20"/>
          <w:szCs w:val="20"/>
        </w:rPr>
      </w:pPr>
      <w:r w:rsidRPr="006F588B">
        <w:rPr>
          <w:sz w:val="20"/>
          <w:szCs w:val="20"/>
        </w:rPr>
        <w:t>Provide protection of installed materials from water infiltration into or behind them.</w:t>
      </w:r>
    </w:p>
    <w:p w14:paraId="2E138F93" w14:textId="77777777" w:rsidR="00750E2D" w:rsidRPr="002C44FD" w:rsidRDefault="00750E2D" w:rsidP="00E90E33">
      <w:pPr>
        <w:pStyle w:val="ARCATParagraph"/>
        <w:numPr>
          <w:ilvl w:val="1"/>
          <w:numId w:val="4"/>
        </w:numPr>
        <w:tabs>
          <w:tab w:val="clear" w:pos="954"/>
          <w:tab w:val="left" w:pos="1170"/>
        </w:tabs>
        <w:spacing w:after="80"/>
        <w:ind w:left="1170" w:hanging="360"/>
        <w:jc w:val="both"/>
        <w:rPr>
          <w:sz w:val="20"/>
          <w:szCs w:val="20"/>
        </w:rPr>
      </w:pPr>
      <w:r w:rsidRPr="006F588B">
        <w:rPr>
          <w:sz w:val="20"/>
          <w:szCs w:val="20"/>
        </w:rPr>
        <w:t>Provide protection of installed materials from dust, dirt, precipitation, and freezing during installation, and continuous high humidity until fully cured and dry.</w:t>
      </w:r>
    </w:p>
    <w:p w14:paraId="3F77C9E7" w14:textId="77777777" w:rsidR="00750E2D" w:rsidRPr="006F588B" w:rsidRDefault="00750E2D" w:rsidP="00E90E33">
      <w:pPr>
        <w:pStyle w:val="ARCATParagraph"/>
        <w:numPr>
          <w:ilvl w:val="1"/>
          <w:numId w:val="4"/>
        </w:numPr>
        <w:tabs>
          <w:tab w:val="clear" w:pos="954"/>
          <w:tab w:val="left" w:pos="1170"/>
        </w:tabs>
        <w:spacing w:after="80"/>
        <w:ind w:left="1170" w:hanging="360"/>
        <w:jc w:val="both"/>
        <w:rPr>
          <w:sz w:val="20"/>
          <w:szCs w:val="20"/>
        </w:rPr>
      </w:pPr>
      <w:r w:rsidRPr="006F588B">
        <w:rPr>
          <w:sz w:val="20"/>
          <w:szCs w:val="20"/>
        </w:rPr>
        <w:t>Clean exposed surfaces using materials and methods recommended by the manufacturer of the material or product being cleaned. Remove and replace work that cannot be cleaned to the satisfaction of the Project Designer/Owner.</w:t>
      </w:r>
    </w:p>
    <w:p w14:paraId="7189720A" w14:textId="05388D80" w:rsidR="007D5ACB" w:rsidRPr="00326FC2" w:rsidRDefault="001B7944" w:rsidP="00326FC2">
      <w:pPr>
        <w:pStyle w:val="ARCATParagraph"/>
        <w:spacing w:after="120"/>
        <w:jc w:val="both"/>
        <w:outlineLvl w:val="0"/>
        <w:rPr>
          <w:sz w:val="20"/>
          <w:szCs w:val="20"/>
        </w:rPr>
      </w:pPr>
      <w:r w:rsidRPr="006F588B">
        <w:rPr>
          <w:sz w:val="20"/>
          <w:szCs w:val="20"/>
        </w:rPr>
        <w:t>END OF SECTION</w:t>
      </w:r>
      <w:r w:rsidR="00326FC2">
        <w:rPr>
          <w:sz w:val="20"/>
          <w:szCs w:val="20"/>
        </w:rPr>
        <w:t xml:space="preserve">                                                                                                              </w:t>
      </w:r>
      <w:r w:rsidR="00A303B7">
        <w:rPr>
          <w:sz w:val="20"/>
          <w:szCs w:val="20"/>
        </w:rPr>
        <w:t xml:space="preserve">                 </w:t>
      </w:r>
      <w:r w:rsidR="00326FC2">
        <w:rPr>
          <w:sz w:val="20"/>
          <w:szCs w:val="20"/>
        </w:rPr>
        <w:t xml:space="preserve"> </w:t>
      </w:r>
    </w:p>
    <w:p w14:paraId="40E8E2A4" w14:textId="77777777" w:rsidR="00721B6E" w:rsidRDefault="00087677" w:rsidP="00087677">
      <w:pPr>
        <w:pStyle w:val="ARCATParagraph"/>
        <w:spacing w:before="80"/>
        <w:jc w:val="both"/>
        <w:rPr>
          <w:i/>
          <w:sz w:val="18"/>
          <w:szCs w:val="18"/>
        </w:rPr>
      </w:pPr>
      <w:r w:rsidRPr="000702DC">
        <w:rPr>
          <w:i/>
          <w:sz w:val="18"/>
          <w:szCs w:val="18"/>
        </w:rPr>
        <w:t>Disclaimer: This guide specification is intended for use by a qualified designer. The guide specification is not intended to be used verbatim as an actual specification without appropriate modifications for the specific use intended. The guide specification must be integrated into and coordinated with the procedures of each design firm, and the requirements of a specific project.</w:t>
      </w:r>
      <w:r>
        <w:rPr>
          <w:i/>
          <w:sz w:val="18"/>
          <w:szCs w:val="18"/>
        </w:rPr>
        <w:t xml:space="preserve">  </w:t>
      </w:r>
      <w:r w:rsidRPr="000702DC">
        <w:rPr>
          <w:i/>
          <w:sz w:val="18"/>
          <w:szCs w:val="18"/>
        </w:rPr>
        <w:t xml:space="preserve">For additional assistance, contact </w:t>
      </w:r>
      <w:proofErr w:type="spellStart"/>
      <w:r w:rsidRPr="000702DC">
        <w:rPr>
          <w:i/>
          <w:sz w:val="18"/>
          <w:szCs w:val="18"/>
        </w:rPr>
        <w:t>Parex</w:t>
      </w:r>
      <w:proofErr w:type="spellEnd"/>
      <w:r w:rsidRPr="000702DC">
        <w:rPr>
          <w:i/>
          <w:sz w:val="18"/>
          <w:szCs w:val="18"/>
        </w:rPr>
        <w:t xml:space="preserve"> USA’s Architectural Sales (866.516.0061)</w:t>
      </w:r>
      <w:r w:rsidRPr="000702DC">
        <w:rPr>
          <w:sz w:val="18"/>
          <w:szCs w:val="18"/>
        </w:rPr>
        <w:t xml:space="preserve"> </w:t>
      </w:r>
      <w:r w:rsidRPr="000702DC">
        <w:rPr>
          <w:i/>
          <w:sz w:val="18"/>
          <w:szCs w:val="18"/>
        </w:rPr>
        <w:t>or Technical Support (</w:t>
      </w:r>
      <w:r w:rsidR="00CC73D8">
        <w:rPr>
          <w:i/>
          <w:sz w:val="18"/>
          <w:szCs w:val="18"/>
        </w:rPr>
        <w:t>800-226-2424</w:t>
      </w:r>
      <w:r w:rsidRPr="000702DC">
        <w:rPr>
          <w:i/>
          <w:sz w:val="18"/>
          <w:szCs w:val="18"/>
        </w:rPr>
        <w:t>).</w:t>
      </w:r>
    </w:p>
    <w:p w14:paraId="414B94E8" w14:textId="77777777" w:rsidR="00721B6E" w:rsidRPr="002C44FD" w:rsidRDefault="00721B6E" w:rsidP="00721B6E">
      <w:pPr>
        <w:jc w:val="right"/>
        <w:rPr>
          <w:rFonts w:ascii="Cambria" w:hAnsi="Cambria"/>
          <w:b/>
          <w:sz w:val="28"/>
          <w:szCs w:val="24"/>
        </w:rPr>
      </w:pPr>
      <w:r>
        <w:rPr>
          <w:i/>
          <w:sz w:val="18"/>
          <w:szCs w:val="18"/>
        </w:rPr>
        <w:br w:type="page"/>
      </w:r>
      <w:r w:rsidRPr="002C44FD">
        <w:rPr>
          <w:rFonts w:ascii="Cambria" w:hAnsi="Cambria"/>
          <w:b/>
          <w:sz w:val="28"/>
          <w:szCs w:val="24"/>
        </w:rPr>
        <w:lastRenderedPageBreak/>
        <w:t>Product Performance Sheet | Page 1</w:t>
      </w:r>
    </w:p>
    <w:p w14:paraId="0B9C4E45" w14:textId="659911FB" w:rsidR="00721B6E" w:rsidRPr="002C44FD" w:rsidRDefault="00334AC6" w:rsidP="00721B6E">
      <w:pPr>
        <w:jc w:val="right"/>
        <w:rPr>
          <w:rFonts w:ascii="Cambria" w:hAnsi="Cambria"/>
          <w:i/>
          <w:szCs w:val="24"/>
        </w:rPr>
      </w:pPr>
      <w:proofErr w:type="spellStart"/>
      <w:r>
        <w:rPr>
          <w:rFonts w:ascii="Cambria" w:hAnsi="Cambria"/>
          <w:i/>
          <w:szCs w:val="24"/>
        </w:rPr>
        <w:t>AquaSol</w:t>
      </w:r>
      <w:proofErr w:type="spellEnd"/>
      <w:r>
        <w:rPr>
          <w:rFonts w:ascii="Cambria" w:hAnsi="Cambria"/>
          <w:i/>
          <w:szCs w:val="24"/>
        </w:rPr>
        <w:t xml:space="preserve"> </w:t>
      </w:r>
      <w:proofErr w:type="spellStart"/>
      <w:r w:rsidR="00CE5F86">
        <w:rPr>
          <w:rFonts w:ascii="Cambria" w:hAnsi="Cambria"/>
          <w:i/>
          <w:szCs w:val="24"/>
        </w:rPr>
        <w:t>WaterMaster</w:t>
      </w:r>
      <w:proofErr w:type="spellEnd"/>
      <w:r w:rsidR="00721B6E" w:rsidRPr="002C44FD">
        <w:rPr>
          <w:rFonts w:ascii="Cambria" w:hAnsi="Cambria"/>
          <w:i/>
          <w:szCs w:val="24"/>
        </w:rPr>
        <w:t xml:space="preserve"> – </w:t>
      </w:r>
      <w:r w:rsidR="00C25AD6">
        <w:rPr>
          <w:rFonts w:ascii="Cambria" w:hAnsi="Cambria"/>
          <w:i/>
          <w:szCs w:val="24"/>
        </w:rPr>
        <w:t>XPS</w:t>
      </w:r>
    </w:p>
    <w:p w14:paraId="06735335" w14:textId="77777777" w:rsidR="00721B6E" w:rsidRPr="00A073DC" w:rsidRDefault="00721B6E" w:rsidP="00721B6E">
      <w:pPr>
        <w:jc w:val="right"/>
        <w:rPr>
          <w:i/>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1584"/>
        <w:gridCol w:w="3150"/>
        <w:gridCol w:w="3240"/>
      </w:tblGrid>
      <w:tr w:rsidR="00CE5F86" w14:paraId="2371E458" w14:textId="77777777" w:rsidTr="00535B7A">
        <w:tc>
          <w:tcPr>
            <w:tcW w:w="2574" w:type="dxa"/>
            <w:shd w:val="clear" w:color="auto" w:fill="17365D"/>
          </w:tcPr>
          <w:p w14:paraId="114BDD31" w14:textId="4E7B6EA3" w:rsidR="00CE5F86" w:rsidRPr="00A752AA" w:rsidRDefault="00334AC6" w:rsidP="00183B2B">
            <w:pPr>
              <w:spacing w:beforeLines="50" w:before="120" w:afterLines="50" w:after="120"/>
              <w:rPr>
                <w:rFonts w:ascii="Arial" w:hAnsi="Arial" w:cs="Arial"/>
                <w:b/>
                <w:sz w:val="20"/>
              </w:rPr>
            </w:pPr>
            <w:r w:rsidRPr="00146213">
              <w:rPr>
                <w:rFonts w:ascii="Arial" w:hAnsi="Arial" w:cs="Arial"/>
                <w:b/>
                <w:color w:val="FFFFFF" w:themeColor="background1"/>
                <w:sz w:val="20"/>
              </w:rPr>
              <w:t xml:space="preserve">CI system  </w:t>
            </w:r>
            <w:r w:rsidR="00CE5F86" w:rsidRPr="00146213">
              <w:rPr>
                <w:rFonts w:ascii="Arial" w:hAnsi="Arial" w:cs="Arial"/>
                <w:b/>
                <w:color w:val="FFFFFF" w:themeColor="background1"/>
                <w:sz w:val="20"/>
              </w:rPr>
              <w:t>Fire Performance</w:t>
            </w:r>
          </w:p>
        </w:tc>
        <w:tc>
          <w:tcPr>
            <w:tcW w:w="1584" w:type="dxa"/>
            <w:shd w:val="clear" w:color="auto" w:fill="17365D"/>
          </w:tcPr>
          <w:p w14:paraId="26715879" w14:textId="77777777" w:rsidR="00CE5F86" w:rsidRDefault="00CE5F86" w:rsidP="00183B2B">
            <w:pPr>
              <w:spacing w:beforeLines="50" w:before="120" w:afterLines="50" w:after="120"/>
            </w:pPr>
            <w:r w:rsidRPr="00A752AA">
              <w:rPr>
                <w:rFonts w:ascii="Arial" w:hAnsi="Arial" w:cs="Arial"/>
                <w:b/>
                <w:sz w:val="20"/>
                <w:szCs w:val="18"/>
              </w:rPr>
              <w:t>Method</w:t>
            </w:r>
          </w:p>
        </w:tc>
        <w:tc>
          <w:tcPr>
            <w:tcW w:w="3150" w:type="dxa"/>
            <w:shd w:val="clear" w:color="auto" w:fill="17365D"/>
          </w:tcPr>
          <w:p w14:paraId="655BF238" w14:textId="77777777" w:rsidR="00CE5F86" w:rsidRDefault="00CE5F86" w:rsidP="00183B2B">
            <w:pPr>
              <w:spacing w:beforeLines="50" w:before="120" w:afterLines="50" w:after="120"/>
            </w:pPr>
            <w:r w:rsidRPr="00A752AA">
              <w:rPr>
                <w:rFonts w:ascii="Arial" w:hAnsi="Arial" w:cs="Arial"/>
                <w:b/>
                <w:sz w:val="20"/>
                <w:szCs w:val="18"/>
              </w:rPr>
              <w:t>ICC or ASTM Criteria</w:t>
            </w:r>
          </w:p>
        </w:tc>
        <w:tc>
          <w:tcPr>
            <w:tcW w:w="3240" w:type="dxa"/>
            <w:shd w:val="clear" w:color="auto" w:fill="17365D"/>
          </w:tcPr>
          <w:p w14:paraId="13684D80" w14:textId="77777777" w:rsidR="00CE5F86" w:rsidRDefault="00CE5F86" w:rsidP="00183B2B">
            <w:pPr>
              <w:spacing w:beforeLines="50" w:before="120" w:afterLines="50" w:after="120"/>
            </w:pPr>
            <w:r w:rsidRPr="00A752AA">
              <w:rPr>
                <w:rFonts w:ascii="Arial" w:hAnsi="Arial" w:cs="Arial"/>
                <w:b/>
                <w:sz w:val="20"/>
                <w:szCs w:val="18"/>
              </w:rPr>
              <w:t xml:space="preserve">Results </w:t>
            </w:r>
          </w:p>
        </w:tc>
      </w:tr>
      <w:tr w:rsidR="00E60A88" w14:paraId="746DF1C1" w14:textId="77777777" w:rsidTr="00535B7A">
        <w:trPr>
          <w:trHeight w:val="620"/>
        </w:trPr>
        <w:tc>
          <w:tcPr>
            <w:tcW w:w="2574" w:type="dxa"/>
            <w:vAlign w:val="center"/>
          </w:tcPr>
          <w:p w14:paraId="6351CA53" w14:textId="77777777" w:rsidR="00E60A88" w:rsidRPr="00E60A88" w:rsidRDefault="00E60A88" w:rsidP="00023B68">
            <w:pPr>
              <w:rPr>
                <w:rFonts w:ascii="Arial" w:hAnsi="Arial" w:cs="Arial"/>
                <w:sz w:val="20"/>
              </w:rPr>
            </w:pPr>
            <w:r w:rsidRPr="00E60A88">
              <w:rPr>
                <w:rFonts w:ascii="Arial" w:hAnsi="Arial" w:cs="Arial"/>
                <w:sz w:val="20"/>
              </w:rPr>
              <w:t>Fire Resistance</w:t>
            </w:r>
          </w:p>
        </w:tc>
        <w:tc>
          <w:tcPr>
            <w:tcW w:w="1584" w:type="dxa"/>
            <w:vAlign w:val="center"/>
          </w:tcPr>
          <w:p w14:paraId="53CBC17F" w14:textId="77777777" w:rsidR="00E60A88" w:rsidRPr="00E60A88" w:rsidRDefault="00E60A88" w:rsidP="00023B68">
            <w:pPr>
              <w:rPr>
                <w:rFonts w:ascii="Arial" w:hAnsi="Arial" w:cs="Arial"/>
                <w:sz w:val="20"/>
              </w:rPr>
            </w:pPr>
            <w:r w:rsidRPr="00E60A88">
              <w:rPr>
                <w:rFonts w:ascii="Arial" w:hAnsi="Arial" w:cs="Arial"/>
                <w:sz w:val="20"/>
              </w:rPr>
              <w:t>ASTM E119</w:t>
            </w:r>
          </w:p>
        </w:tc>
        <w:tc>
          <w:tcPr>
            <w:tcW w:w="3150" w:type="dxa"/>
            <w:vAlign w:val="center"/>
          </w:tcPr>
          <w:p w14:paraId="4ACAFBD4" w14:textId="77777777" w:rsidR="00E60A88" w:rsidRPr="00E60A88" w:rsidRDefault="00E60A88" w:rsidP="00023B68">
            <w:pPr>
              <w:rPr>
                <w:rFonts w:ascii="Arial" w:hAnsi="Arial" w:cs="Arial"/>
                <w:sz w:val="20"/>
              </w:rPr>
            </w:pPr>
            <w:r w:rsidRPr="00E60A88">
              <w:rPr>
                <w:rFonts w:ascii="Arial" w:hAnsi="Arial" w:cs="Arial"/>
                <w:sz w:val="20"/>
              </w:rPr>
              <w:t>IBC 703.3(4), 2603.5.1 &amp; 2603.5.3</w:t>
            </w:r>
          </w:p>
        </w:tc>
        <w:tc>
          <w:tcPr>
            <w:tcW w:w="3240" w:type="dxa"/>
            <w:vAlign w:val="center"/>
          </w:tcPr>
          <w:p w14:paraId="682BD3EC" w14:textId="77777777" w:rsidR="00E60A88" w:rsidRPr="00E60A88" w:rsidRDefault="00535B7A" w:rsidP="00023B68">
            <w:pPr>
              <w:rPr>
                <w:rFonts w:ascii="Arial" w:hAnsi="Arial" w:cs="Arial"/>
                <w:sz w:val="20"/>
              </w:rPr>
            </w:pPr>
            <w:r>
              <w:rPr>
                <w:rFonts w:ascii="Arial" w:hAnsi="Arial" w:cs="Arial"/>
                <w:sz w:val="20"/>
              </w:rPr>
              <w:t>3</w:t>
            </w:r>
            <w:r w:rsidR="00E60A88" w:rsidRPr="00E60A88">
              <w:rPr>
                <w:rFonts w:ascii="Arial" w:hAnsi="Arial" w:cs="Arial"/>
                <w:sz w:val="20"/>
              </w:rPr>
              <w:t>” maximum XPS thickness</w:t>
            </w:r>
          </w:p>
        </w:tc>
      </w:tr>
      <w:tr w:rsidR="00E60A88" w14:paraId="37C60AE2" w14:textId="77777777" w:rsidTr="00535B7A">
        <w:trPr>
          <w:trHeight w:val="620"/>
        </w:trPr>
        <w:tc>
          <w:tcPr>
            <w:tcW w:w="2574" w:type="dxa"/>
            <w:vAlign w:val="center"/>
          </w:tcPr>
          <w:p w14:paraId="38E05DF8" w14:textId="77777777" w:rsidR="00E60A88" w:rsidRPr="00E60A88" w:rsidRDefault="00E60A88" w:rsidP="00023B68">
            <w:pPr>
              <w:rPr>
                <w:rFonts w:ascii="Arial" w:hAnsi="Arial" w:cs="Arial"/>
                <w:sz w:val="20"/>
              </w:rPr>
            </w:pPr>
            <w:r w:rsidRPr="00E60A88">
              <w:rPr>
                <w:rFonts w:ascii="Arial" w:hAnsi="Arial" w:cs="Arial"/>
                <w:sz w:val="20"/>
              </w:rPr>
              <w:t>Radiant Heat Exposure</w:t>
            </w:r>
          </w:p>
        </w:tc>
        <w:tc>
          <w:tcPr>
            <w:tcW w:w="1584" w:type="dxa"/>
            <w:vAlign w:val="center"/>
          </w:tcPr>
          <w:p w14:paraId="1281B974" w14:textId="77777777" w:rsidR="00E60A88" w:rsidRPr="00E60A88" w:rsidRDefault="00E60A88" w:rsidP="00023B68">
            <w:pPr>
              <w:rPr>
                <w:rFonts w:ascii="Arial" w:hAnsi="Arial" w:cs="Arial"/>
                <w:sz w:val="20"/>
              </w:rPr>
            </w:pPr>
            <w:r w:rsidRPr="00E60A88">
              <w:rPr>
                <w:rFonts w:ascii="Arial" w:hAnsi="Arial" w:cs="Arial"/>
                <w:sz w:val="20"/>
              </w:rPr>
              <w:t>NFPA 268</w:t>
            </w:r>
          </w:p>
        </w:tc>
        <w:tc>
          <w:tcPr>
            <w:tcW w:w="3150" w:type="dxa"/>
            <w:vAlign w:val="center"/>
          </w:tcPr>
          <w:p w14:paraId="15B46020" w14:textId="77777777" w:rsidR="00E60A88" w:rsidRPr="00E60A88" w:rsidRDefault="00E60A88" w:rsidP="00023B68">
            <w:pPr>
              <w:rPr>
                <w:rFonts w:ascii="Arial" w:hAnsi="Arial" w:cs="Arial"/>
                <w:b/>
                <w:sz w:val="20"/>
              </w:rPr>
            </w:pPr>
            <w:r w:rsidRPr="00E60A88">
              <w:rPr>
                <w:rFonts w:ascii="Arial" w:hAnsi="Arial" w:cs="Arial"/>
                <w:sz w:val="20"/>
              </w:rPr>
              <w:t>IBC 2603.5.3 &amp; 2603.5.7</w:t>
            </w:r>
          </w:p>
        </w:tc>
        <w:tc>
          <w:tcPr>
            <w:tcW w:w="3240" w:type="dxa"/>
            <w:vAlign w:val="center"/>
          </w:tcPr>
          <w:p w14:paraId="43D85BF4" w14:textId="77777777" w:rsidR="00E60A88" w:rsidRPr="00E60A88" w:rsidRDefault="00E60A88" w:rsidP="00023B68">
            <w:pPr>
              <w:rPr>
                <w:rFonts w:ascii="Arial" w:hAnsi="Arial" w:cs="Arial"/>
                <w:sz w:val="20"/>
              </w:rPr>
            </w:pPr>
            <w:r w:rsidRPr="00E60A88">
              <w:rPr>
                <w:rFonts w:ascii="Arial" w:hAnsi="Arial" w:cs="Arial"/>
                <w:sz w:val="20"/>
              </w:rPr>
              <w:t xml:space="preserve">NFPA 268 Compliance </w:t>
            </w:r>
          </w:p>
          <w:p w14:paraId="5E4C7F8C" w14:textId="77777777" w:rsidR="00E60A88" w:rsidRPr="00E60A88" w:rsidRDefault="00E60A88" w:rsidP="00023B68">
            <w:pPr>
              <w:rPr>
                <w:rFonts w:ascii="Arial" w:hAnsi="Arial" w:cs="Arial"/>
                <w:b/>
                <w:sz w:val="20"/>
              </w:rPr>
            </w:pPr>
            <w:r w:rsidRPr="00E60A88">
              <w:rPr>
                <w:rFonts w:ascii="Arial" w:hAnsi="Arial" w:cs="Arial"/>
                <w:sz w:val="20"/>
              </w:rPr>
              <w:t>3” XPS maximum thickness</w:t>
            </w:r>
          </w:p>
        </w:tc>
      </w:tr>
      <w:tr w:rsidR="00E60A88" w14:paraId="602BB023" w14:textId="77777777" w:rsidTr="00535B7A">
        <w:trPr>
          <w:trHeight w:val="620"/>
        </w:trPr>
        <w:tc>
          <w:tcPr>
            <w:tcW w:w="2574" w:type="dxa"/>
            <w:vAlign w:val="center"/>
          </w:tcPr>
          <w:p w14:paraId="439C3E98" w14:textId="77777777" w:rsidR="00E60A88" w:rsidRPr="00E60A88" w:rsidRDefault="00E60A88" w:rsidP="00023B68">
            <w:pPr>
              <w:rPr>
                <w:rFonts w:ascii="Arial" w:hAnsi="Arial" w:cs="Arial"/>
                <w:sz w:val="20"/>
              </w:rPr>
            </w:pPr>
            <w:r w:rsidRPr="00E60A88">
              <w:rPr>
                <w:rFonts w:ascii="Arial" w:hAnsi="Arial" w:cs="Arial"/>
                <w:sz w:val="20"/>
              </w:rPr>
              <w:t>Intermediate Scale Multistory Fire Test</w:t>
            </w:r>
          </w:p>
        </w:tc>
        <w:tc>
          <w:tcPr>
            <w:tcW w:w="1584" w:type="dxa"/>
            <w:vAlign w:val="center"/>
          </w:tcPr>
          <w:p w14:paraId="5C1A136D" w14:textId="77777777" w:rsidR="00E60A88" w:rsidRPr="00E60A88" w:rsidRDefault="00E60A88" w:rsidP="00023B68">
            <w:pPr>
              <w:rPr>
                <w:rFonts w:ascii="Arial" w:hAnsi="Arial" w:cs="Arial"/>
                <w:sz w:val="20"/>
              </w:rPr>
            </w:pPr>
            <w:r w:rsidRPr="00E60A88">
              <w:rPr>
                <w:rFonts w:ascii="Arial" w:hAnsi="Arial" w:cs="Arial"/>
                <w:sz w:val="20"/>
              </w:rPr>
              <w:t xml:space="preserve">NFPA 285 </w:t>
            </w:r>
          </w:p>
          <w:p w14:paraId="6F681E00" w14:textId="77777777" w:rsidR="00E60A88" w:rsidRPr="00E60A88" w:rsidRDefault="00E60A88" w:rsidP="00023B68">
            <w:pPr>
              <w:rPr>
                <w:rFonts w:ascii="Arial" w:hAnsi="Arial" w:cs="Arial"/>
                <w:sz w:val="20"/>
              </w:rPr>
            </w:pPr>
            <w:r w:rsidRPr="00E60A88">
              <w:rPr>
                <w:rFonts w:ascii="Arial" w:hAnsi="Arial" w:cs="Arial"/>
                <w:sz w:val="20"/>
              </w:rPr>
              <w:t>(UBC Std 26-9</w:t>
            </w:r>
          </w:p>
        </w:tc>
        <w:tc>
          <w:tcPr>
            <w:tcW w:w="3150" w:type="dxa"/>
            <w:vAlign w:val="center"/>
          </w:tcPr>
          <w:p w14:paraId="0853EB4D" w14:textId="77777777" w:rsidR="00E60A88" w:rsidRPr="00E60A88" w:rsidRDefault="00E60A88" w:rsidP="00023B68">
            <w:pPr>
              <w:rPr>
                <w:rFonts w:ascii="Arial" w:hAnsi="Arial" w:cs="Arial"/>
                <w:sz w:val="20"/>
              </w:rPr>
            </w:pPr>
            <w:r w:rsidRPr="00E60A88">
              <w:rPr>
                <w:rFonts w:ascii="Arial" w:hAnsi="Arial" w:cs="Arial"/>
                <w:sz w:val="20"/>
              </w:rPr>
              <w:t>Required for Noncombustible construction</w:t>
            </w:r>
          </w:p>
        </w:tc>
        <w:tc>
          <w:tcPr>
            <w:tcW w:w="3240" w:type="dxa"/>
            <w:vAlign w:val="center"/>
          </w:tcPr>
          <w:p w14:paraId="1676A1D9" w14:textId="77777777" w:rsidR="00E60A88" w:rsidRPr="00E60A88" w:rsidRDefault="00E60A88" w:rsidP="00023B68">
            <w:pPr>
              <w:rPr>
                <w:rFonts w:ascii="Arial" w:hAnsi="Arial" w:cs="Arial"/>
                <w:sz w:val="20"/>
              </w:rPr>
            </w:pPr>
            <w:r w:rsidRPr="00E60A88">
              <w:rPr>
                <w:rFonts w:ascii="Arial" w:hAnsi="Arial" w:cs="Arial"/>
                <w:sz w:val="20"/>
              </w:rPr>
              <w:t>Meets flame propagation and temperature limits</w:t>
            </w:r>
          </w:p>
        </w:tc>
      </w:tr>
      <w:tr w:rsidR="00E60A88" w14:paraId="0CDB224E" w14:textId="77777777" w:rsidTr="00535B7A">
        <w:trPr>
          <w:trHeight w:val="620"/>
        </w:trPr>
        <w:tc>
          <w:tcPr>
            <w:tcW w:w="2574" w:type="dxa"/>
            <w:vAlign w:val="center"/>
          </w:tcPr>
          <w:p w14:paraId="0711124C" w14:textId="77777777" w:rsidR="00E60A88" w:rsidRPr="00E60A88" w:rsidRDefault="00E60A88" w:rsidP="00023B68">
            <w:pPr>
              <w:rPr>
                <w:rFonts w:ascii="Arial" w:hAnsi="Arial" w:cs="Arial"/>
                <w:sz w:val="20"/>
              </w:rPr>
            </w:pPr>
            <w:r w:rsidRPr="00E60A88">
              <w:rPr>
                <w:rFonts w:ascii="Arial" w:hAnsi="Arial" w:cs="Arial"/>
                <w:sz w:val="20"/>
              </w:rPr>
              <w:t>Potential Heat of Building Materials</w:t>
            </w:r>
          </w:p>
        </w:tc>
        <w:tc>
          <w:tcPr>
            <w:tcW w:w="1584" w:type="dxa"/>
            <w:vAlign w:val="center"/>
          </w:tcPr>
          <w:p w14:paraId="34F7B072" w14:textId="77777777" w:rsidR="00E60A88" w:rsidRPr="00E60A88" w:rsidRDefault="00E60A88" w:rsidP="00023B68">
            <w:pPr>
              <w:rPr>
                <w:rFonts w:ascii="Arial" w:hAnsi="Arial" w:cs="Arial"/>
                <w:sz w:val="20"/>
              </w:rPr>
            </w:pPr>
            <w:r w:rsidRPr="00E60A88">
              <w:rPr>
                <w:rFonts w:ascii="Arial" w:hAnsi="Arial" w:cs="Arial"/>
                <w:sz w:val="20"/>
              </w:rPr>
              <w:t>NFPA 259</w:t>
            </w:r>
          </w:p>
        </w:tc>
        <w:tc>
          <w:tcPr>
            <w:tcW w:w="3150" w:type="dxa"/>
            <w:vAlign w:val="center"/>
          </w:tcPr>
          <w:p w14:paraId="1D38E028" w14:textId="77777777" w:rsidR="00E60A88" w:rsidRPr="00E60A88" w:rsidRDefault="00E60A88" w:rsidP="00023B68">
            <w:pPr>
              <w:rPr>
                <w:rFonts w:ascii="Arial" w:hAnsi="Arial" w:cs="Arial"/>
                <w:sz w:val="20"/>
              </w:rPr>
            </w:pPr>
            <w:r w:rsidRPr="00E60A88">
              <w:rPr>
                <w:rFonts w:ascii="Arial" w:hAnsi="Arial" w:cs="Arial"/>
                <w:sz w:val="20"/>
              </w:rPr>
              <w:t>IBC 2603.5.3 &amp; 2603.5.5</w:t>
            </w:r>
          </w:p>
        </w:tc>
        <w:tc>
          <w:tcPr>
            <w:tcW w:w="3240" w:type="dxa"/>
            <w:vAlign w:val="center"/>
          </w:tcPr>
          <w:p w14:paraId="29FC10BC" w14:textId="77777777" w:rsidR="00E60A88" w:rsidRPr="00E60A88" w:rsidRDefault="00E60A88" w:rsidP="00023B68">
            <w:pPr>
              <w:rPr>
                <w:rFonts w:ascii="Arial" w:hAnsi="Arial" w:cs="Arial"/>
                <w:sz w:val="20"/>
              </w:rPr>
            </w:pPr>
            <w:r w:rsidRPr="00E60A88">
              <w:rPr>
                <w:rFonts w:ascii="Arial" w:hAnsi="Arial" w:cs="Arial"/>
                <w:sz w:val="20"/>
              </w:rPr>
              <w:t xml:space="preserve">NFPA 285 Compliance </w:t>
            </w:r>
          </w:p>
          <w:p w14:paraId="461ACA99" w14:textId="77777777" w:rsidR="00E60A88" w:rsidRPr="00E60A88" w:rsidRDefault="00E60A88" w:rsidP="00023B68">
            <w:pPr>
              <w:rPr>
                <w:rFonts w:ascii="Arial" w:hAnsi="Arial" w:cs="Arial"/>
                <w:sz w:val="20"/>
              </w:rPr>
            </w:pPr>
            <w:r w:rsidRPr="00E60A88">
              <w:rPr>
                <w:rFonts w:ascii="Arial" w:hAnsi="Arial" w:cs="Arial"/>
                <w:sz w:val="20"/>
              </w:rPr>
              <w:t>3” XPS maximum thickness</w:t>
            </w:r>
          </w:p>
        </w:tc>
      </w:tr>
      <w:tr w:rsidR="00535B7A" w14:paraId="674A851E" w14:textId="77777777" w:rsidTr="00023B68">
        <w:trPr>
          <w:trHeight w:val="620"/>
        </w:trPr>
        <w:tc>
          <w:tcPr>
            <w:tcW w:w="2574" w:type="dxa"/>
            <w:vAlign w:val="center"/>
          </w:tcPr>
          <w:p w14:paraId="4DBFD231" w14:textId="77777777" w:rsidR="00535B7A" w:rsidRPr="005C6232" w:rsidRDefault="00535B7A" w:rsidP="00023B68">
            <w:pPr>
              <w:spacing w:afterLines="50" w:after="120"/>
              <w:rPr>
                <w:rFonts w:ascii="Arial" w:hAnsi="Arial" w:cs="Arial"/>
                <w:sz w:val="18"/>
                <w:szCs w:val="18"/>
              </w:rPr>
            </w:pPr>
            <w:r w:rsidRPr="005C6232">
              <w:rPr>
                <w:rFonts w:ascii="Arial" w:hAnsi="Arial" w:cs="Arial"/>
                <w:sz w:val="18"/>
                <w:szCs w:val="18"/>
              </w:rPr>
              <w:t>Surface Burning Characteristic</w:t>
            </w:r>
          </w:p>
        </w:tc>
        <w:tc>
          <w:tcPr>
            <w:tcW w:w="1584" w:type="dxa"/>
            <w:vAlign w:val="center"/>
          </w:tcPr>
          <w:p w14:paraId="52EF830F" w14:textId="77777777" w:rsidR="00535B7A" w:rsidRPr="005C6232" w:rsidRDefault="00535B7A" w:rsidP="00023B68">
            <w:pPr>
              <w:spacing w:afterLines="50" w:after="120"/>
              <w:rPr>
                <w:rFonts w:ascii="Arial" w:hAnsi="Arial" w:cs="Arial"/>
                <w:sz w:val="18"/>
                <w:szCs w:val="18"/>
              </w:rPr>
            </w:pPr>
            <w:r w:rsidRPr="005C6232">
              <w:rPr>
                <w:rFonts w:ascii="Arial" w:hAnsi="Arial" w:cs="Arial"/>
                <w:sz w:val="18"/>
                <w:szCs w:val="18"/>
              </w:rPr>
              <w:t>ASTM E84</w:t>
            </w:r>
          </w:p>
        </w:tc>
        <w:tc>
          <w:tcPr>
            <w:tcW w:w="3150" w:type="dxa"/>
          </w:tcPr>
          <w:p w14:paraId="4983A772" w14:textId="77777777" w:rsidR="00535B7A" w:rsidRPr="005C6232" w:rsidRDefault="00535B7A" w:rsidP="00023B68">
            <w:pPr>
              <w:spacing w:afterLines="50" w:after="120"/>
              <w:rPr>
                <w:rFonts w:ascii="Arial" w:hAnsi="Arial" w:cs="Arial"/>
                <w:sz w:val="18"/>
                <w:szCs w:val="18"/>
              </w:rPr>
            </w:pPr>
            <w:r w:rsidRPr="005C6232">
              <w:rPr>
                <w:rFonts w:ascii="Arial" w:hAnsi="Arial" w:cs="Arial"/>
                <w:sz w:val="18"/>
                <w:szCs w:val="18"/>
              </w:rPr>
              <w:t>Individual components shall each have a flame spread &lt;25, and smoke developed &lt; 450</w:t>
            </w:r>
          </w:p>
        </w:tc>
        <w:tc>
          <w:tcPr>
            <w:tcW w:w="3240" w:type="dxa"/>
          </w:tcPr>
          <w:p w14:paraId="5ABBA7D0" w14:textId="77777777" w:rsidR="00535B7A" w:rsidRDefault="00535B7A" w:rsidP="00023B68">
            <w:pPr>
              <w:spacing w:afterLines="50" w:after="120"/>
              <w:rPr>
                <w:rFonts w:ascii="Arial" w:hAnsi="Arial" w:cs="Arial"/>
                <w:sz w:val="18"/>
                <w:szCs w:val="18"/>
              </w:rPr>
            </w:pPr>
            <w:r>
              <w:rPr>
                <w:rFonts w:ascii="Arial" w:hAnsi="Arial" w:cs="Arial"/>
                <w:sz w:val="18"/>
                <w:szCs w:val="18"/>
              </w:rPr>
              <w:t>Flame Spread: 0 to 15</w:t>
            </w:r>
          </w:p>
          <w:p w14:paraId="6C21C9E0" w14:textId="77777777" w:rsidR="00535B7A" w:rsidRPr="005C6232" w:rsidRDefault="00535B7A" w:rsidP="00023B68">
            <w:pPr>
              <w:spacing w:afterLines="50" w:after="120"/>
              <w:rPr>
                <w:rFonts w:ascii="Arial" w:hAnsi="Arial" w:cs="Arial"/>
                <w:sz w:val="18"/>
                <w:szCs w:val="18"/>
              </w:rPr>
            </w:pPr>
            <w:r w:rsidRPr="005C6232">
              <w:rPr>
                <w:rFonts w:ascii="Arial" w:hAnsi="Arial" w:cs="Arial"/>
                <w:sz w:val="18"/>
                <w:szCs w:val="18"/>
              </w:rPr>
              <w:t>Smoke Developed: 0 to 15</w:t>
            </w:r>
          </w:p>
        </w:tc>
      </w:tr>
    </w:tbl>
    <w:p w14:paraId="30E1BBB9" w14:textId="77777777" w:rsidR="00CE5F86" w:rsidRDefault="00CE5F86" w:rsidP="00183B2B">
      <w:pPr>
        <w:spacing w:beforeLines="50" w:before="120" w:afterLines="50" w:after="120"/>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530"/>
        <w:gridCol w:w="3150"/>
        <w:gridCol w:w="3240"/>
      </w:tblGrid>
      <w:tr w:rsidR="00721B6E" w:rsidRPr="005C7982" w14:paraId="12419E9A" w14:textId="77777777" w:rsidTr="00C82EA6">
        <w:trPr>
          <w:cantSplit/>
        </w:trPr>
        <w:tc>
          <w:tcPr>
            <w:tcW w:w="2628" w:type="dxa"/>
            <w:shd w:val="clear" w:color="auto" w:fill="002060"/>
            <w:vAlign w:val="center"/>
          </w:tcPr>
          <w:p w14:paraId="5EEB6A4B" w14:textId="5650C99F" w:rsidR="00721B6E" w:rsidRPr="00721B6E" w:rsidRDefault="00334AC6" w:rsidP="00183B2B">
            <w:pPr>
              <w:spacing w:beforeLines="50" w:before="120" w:afterLines="50" w:after="120"/>
              <w:rPr>
                <w:rFonts w:ascii="Arial" w:hAnsi="Arial" w:cs="Arial"/>
                <w:b/>
                <w:sz w:val="20"/>
                <w:szCs w:val="18"/>
              </w:rPr>
            </w:pPr>
            <w:r>
              <w:rPr>
                <w:rFonts w:ascii="Arial" w:hAnsi="Arial" w:cs="Arial"/>
                <w:b/>
                <w:sz w:val="20"/>
                <w:szCs w:val="18"/>
              </w:rPr>
              <w:t xml:space="preserve">CI System </w:t>
            </w:r>
            <w:r w:rsidRPr="00721B6E">
              <w:rPr>
                <w:rFonts w:ascii="Arial" w:hAnsi="Arial" w:cs="Arial"/>
                <w:b/>
                <w:sz w:val="20"/>
                <w:szCs w:val="18"/>
              </w:rPr>
              <w:t xml:space="preserve"> </w:t>
            </w:r>
            <w:r w:rsidR="00721B6E" w:rsidRPr="00721B6E">
              <w:rPr>
                <w:rFonts w:ascii="Arial" w:hAnsi="Arial" w:cs="Arial"/>
                <w:b/>
                <w:sz w:val="20"/>
                <w:szCs w:val="18"/>
              </w:rPr>
              <w:t xml:space="preserve">Strength </w:t>
            </w:r>
          </w:p>
        </w:tc>
        <w:tc>
          <w:tcPr>
            <w:tcW w:w="1530" w:type="dxa"/>
            <w:shd w:val="clear" w:color="auto" w:fill="002060"/>
            <w:vAlign w:val="center"/>
          </w:tcPr>
          <w:p w14:paraId="0859A108"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Method</w:t>
            </w:r>
          </w:p>
        </w:tc>
        <w:tc>
          <w:tcPr>
            <w:tcW w:w="3150" w:type="dxa"/>
            <w:shd w:val="clear" w:color="auto" w:fill="002060"/>
            <w:vAlign w:val="center"/>
          </w:tcPr>
          <w:p w14:paraId="718364F4"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ICC or ASTM Criteria</w:t>
            </w:r>
          </w:p>
        </w:tc>
        <w:tc>
          <w:tcPr>
            <w:tcW w:w="3240" w:type="dxa"/>
            <w:shd w:val="clear" w:color="auto" w:fill="002060"/>
            <w:vAlign w:val="center"/>
          </w:tcPr>
          <w:p w14:paraId="58C4D58E"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 xml:space="preserve">Results </w:t>
            </w:r>
          </w:p>
        </w:tc>
      </w:tr>
      <w:tr w:rsidR="0001560F" w:rsidRPr="005C6232" w14:paraId="775B4E7F" w14:textId="77777777" w:rsidTr="0001560F">
        <w:trPr>
          <w:cantSplit/>
          <w:trHeight w:val="431"/>
        </w:trPr>
        <w:tc>
          <w:tcPr>
            <w:tcW w:w="2628" w:type="dxa"/>
            <w:vAlign w:val="center"/>
          </w:tcPr>
          <w:p w14:paraId="7A6E30A4" w14:textId="77777777" w:rsidR="0001560F" w:rsidRPr="001A635F" w:rsidRDefault="0001560F" w:rsidP="0001560F">
            <w:pPr>
              <w:rPr>
                <w:rFonts w:ascii="Arial" w:hAnsi="Arial" w:cs="Arial"/>
                <w:sz w:val="20"/>
              </w:rPr>
            </w:pPr>
            <w:r w:rsidRPr="001A635F">
              <w:rPr>
                <w:rFonts w:ascii="Arial" w:hAnsi="Arial" w:cs="Arial"/>
                <w:sz w:val="20"/>
              </w:rPr>
              <w:t>Gardner Impact Test</w:t>
            </w:r>
          </w:p>
        </w:tc>
        <w:tc>
          <w:tcPr>
            <w:tcW w:w="1530" w:type="dxa"/>
            <w:vAlign w:val="center"/>
          </w:tcPr>
          <w:p w14:paraId="704CF458" w14:textId="77777777" w:rsidR="0001560F" w:rsidRPr="001A635F" w:rsidRDefault="0001560F" w:rsidP="0001560F">
            <w:pPr>
              <w:rPr>
                <w:rFonts w:ascii="Arial" w:hAnsi="Arial" w:cs="Arial"/>
                <w:sz w:val="20"/>
              </w:rPr>
            </w:pPr>
            <w:r w:rsidRPr="001A635F">
              <w:rPr>
                <w:rFonts w:ascii="Arial" w:hAnsi="Arial" w:cs="Arial"/>
                <w:sz w:val="20"/>
              </w:rPr>
              <w:t>ASTM D2794</w:t>
            </w:r>
          </w:p>
        </w:tc>
        <w:tc>
          <w:tcPr>
            <w:tcW w:w="3150" w:type="dxa"/>
            <w:vAlign w:val="center"/>
          </w:tcPr>
          <w:p w14:paraId="5346BC0B" w14:textId="77777777" w:rsidR="0001560F" w:rsidRPr="001A635F" w:rsidRDefault="0014450A" w:rsidP="0001560F">
            <w:pPr>
              <w:rPr>
                <w:rFonts w:ascii="Arial" w:hAnsi="Arial" w:cs="Arial"/>
                <w:sz w:val="20"/>
              </w:rPr>
            </w:pPr>
            <w:r>
              <w:rPr>
                <w:rFonts w:ascii="Arial" w:hAnsi="Arial" w:cs="Arial"/>
                <w:sz w:val="20"/>
              </w:rPr>
              <w:t xml:space="preserve">No Requirement </w:t>
            </w:r>
          </w:p>
        </w:tc>
        <w:tc>
          <w:tcPr>
            <w:tcW w:w="3240" w:type="dxa"/>
            <w:vAlign w:val="center"/>
          </w:tcPr>
          <w:p w14:paraId="5BA8D75F" w14:textId="77777777" w:rsidR="0001560F" w:rsidRPr="001A635F" w:rsidRDefault="0001560F" w:rsidP="0001560F">
            <w:pPr>
              <w:rPr>
                <w:rFonts w:ascii="Arial" w:hAnsi="Arial" w:cs="Arial"/>
                <w:sz w:val="20"/>
              </w:rPr>
            </w:pPr>
            <w:r w:rsidRPr="001A635F">
              <w:rPr>
                <w:rFonts w:ascii="Arial" w:hAnsi="Arial" w:cs="Arial"/>
                <w:sz w:val="20"/>
              </w:rPr>
              <w:t>25 to 200 in-</w:t>
            </w:r>
            <w:proofErr w:type="spellStart"/>
            <w:r w:rsidRPr="001A635F">
              <w:rPr>
                <w:rFonts w:ascii="Arial" w:hAnsi="Arial" w:cs="Arial"/>
                <w:sz w:val="20"/>
              </w:rPr>
              <w:t>lbs</w:t>
            </w:r>
            <w:proofErr w:type="spellEnd"/>
            <w:r w:rsidRPr="001A635F">
              <w:rPr>
                <w:rFonts w:ascii="Arial" w:hAnsi="Arial" w:cs="Arial"/>
                <w:sz w:val="20"/>
              </w:rPr>
              <w:t xml:space="preserve"> (mesh weight)</w:t>
            </w:r>
          </w:p>
        </w:tc>
      </w:tr>
      <w:tr w:rsidR="00721B6E" w:rsidRPr="005C6232" w14:paraId="40E2B822" w14:textId="77777777" w:rsidTr="00C82EA6">
        <w:trPr>
          <w:cantSplit/>
        </w:trPr>
        <w:tc>
          <w:tcPr>
            <w:tcW w:w="2628" w:type="dxa"/>
            <w:vAlign w:val="center"/>
          </w:tcPr>
          <w:p w14:paraId="04DF4910" w14:textId="77777777" w:rsidR="00721B6E" w:rsidRPr="005C6232" w:rsidRDefault="00721B6E" w:rsidP="00183B2B">
            <w:pPr>
              <w:spacing w:beforeLines="50" w:before="120" w:afterLines="50" w:after="120"/>
              <w:rPr>
                <w:rFonts w:ascii="Arial" w:hAnsi="Arial" w:cs="Arial"/>
                <w:sz w:val="18"/>
                <w:szCs w:val="18"/>
              </w:rPr>
            </w:pPr>
            <w:r w:rsidRPr="005C6232">
              <w:rPr>
                <w:rFonts w:ascii="Arial" w:hAnsi="Arial" w:cs="Arial"/>
                <w:sz w:val="18"/>
                <w:szCs w:val="18"/>
              </w:rPr>
              <w:t xml:space="preserve">Transverse Wind Load </w:t>
            </w:r>
          </w:p>
        </w:tc>
        <w:tc>
          <w:tcPr>
            <w:tcW w:w="1530" w:type="dxa"/>
            <w:vAlign w:val="center"/>
          </w:tcPr>
          <w:p w14:paraId="0502A616" w14:textId="77777777" w:rsidR="00721B6E" w:rsidRPr="005C6232" w:rsidRDefault="00721B6E" w:rsidP="00183B2B">
            <w:pPr>
              <w:spacing w:beforeLines="50" w:before="120" w:afterLines="50" w:after="120"/>
              <w:rPr>
                <w:rFonts w:ascii="Arial" w:hAnsi="Arial" w:cs="Arial"/>
                <w:sz w:val="18"/>
                <w:szCs w:val="18"/>
              </w:rPr>
            </w:pPr>
            <w:r w:rsidRPr="005C6232">
              <w:rPr>
                <w:rFonts w:ascii="Arial" w:hAnsi="Arial" w:cs="Arial"/>
                <w:sz w:val="18"/>
                <w:szCs w:val="18"/>
              </w:rPr>
              <w:t>ASTM E330</w:t>
            </w:r>
          </w:p>
        </w:tc>
        <w:tc>
          <w:tcPr>
            <w:tcW w:w="3150" w:type="dxa"/>
            <w:vAlign w:val="center"/>
          </w:tcPr>
          <w:p w14:paraId="51AA411B" w14:textId="77777777" w:rsidR="00721B6E" w:rsidRPr="005C6232" w:rsidRDefault="00721B6E" w:rsidP="00183B2B">
            <w:pPr>
              <w:spacing w:beforeLines="50" w:before="120" w:afterLines="50" w:after="120"/>
              <w:rPr>
                <w:rFonts w:ascii="Arial" w:hAnsi="Arial" w:cs="Arial"/>
                <w:sz w:val="18"/>
                <w:szCs w:val="18"/>
              </w:rPr>
            </w:pPr>
            <w:r w:rsidRPr="005C6232">
              <w:rPr>
                <w:rFonts w:ascii="Arial" w:hAnsi="Arial" w:cs="Arial"/>
                <w:sz w:val="18"/>
                <w:szCs w:val="18"/>
              </w:rPr>
              <w:t xml:space="preserve">Withstand positive and negative wind loads as specified </w:t>
            </w:r>
          </w:p>
        </w:tc>
        <w:tc>
          <w:tcPr>
            <w:tcW w:w="3240" w:type="dxa"/>
            <w:vAlign w:val="center"/>
          </w:tcPr>
          <w:p w14:paraId="0B907B9C" w14:textId="77777777" w:rsidR="00721B6E" w:rsidRPr="005C6232" w:rsidRDefault="00721B6E" w:rsidP="00183B2B">
            <w:pPr>
              <w:spacing w:beforeLines="50" w:before="120" w:afterLines="50" w:after="120"/>
              <w:rPr>
                <w:rFonts w:ascii="Arial" w:hAnsi="Arial" w:cs="Arial"/>
                <w:sz w:val="18"/>
                <w:szCs w:val="18"/>
              </w:rPr>
            </w:pPr>
            <w:r>
              <w:rPr>
                <w:rFonts w:ascii="Arial" w:hAnsi="Arial" w:cs="Arial"/>
                <w:sz w:val="18"/>
                <w:szCs w:val="18"/>
              </w:rPr>
              <w:t xml:space="preserve">See Current ICC Report </w:t>
            </w:r>
          </w:p>
        </w:tc>
      </w:tr>
      <w:tr w:rsidR="00721B6E" w:rsidRPr="005C6232" w14:paraId="2DB61BF0" w14:textId="77777777" w:rsidTr="00C82EA6">
        <w:trPr>
          <w:cantSplit/>
        </w:trPr>
        <w:tc>
          <w:tcPr>
            <w:tcW w:w="2628" w:type="dxa"/>
            <w:vAlign w:val="center"/>
          </w:tcPr>
          <w:p w14:paraId="54BECD7D" w14:textId="77777777" w:rsidR="00721B6E" w:rsidRPr="005C6232" w:rsidRDefault="00721B6E" w:rsidP="00183B2B">
            <w:pPr>
              <w:spacing w:beforeLines="50" w:before="120" w:afterLines="50" w:after="120"/>
              <w:rPr>
                <w:rFonts w:ascii="Arial" w:hAnsi="Arial" w:cs="Arial"/>
                <w:sz w:val="18"/>
                <w:szCs w:val="18"/>
              </w:rPr>
            </w:pPr>
            <w:r w:rsidRPr="005C6232">
              <w:rPr>
                <w:rFonts w:ascii="Arial" w:hAnsi="Arial" w:cs="Arial"/>
                <w:sz w:val="18"/>
                <w:szCs w:val="18"/>
              </w:rPr>
              <w:t>Tensile Bond Strength</w:t>
            </w:r>
          </w:p>
        </w:tc>
        <w:tc>
          <w:tcPr>
            <w:tcW w:w="1530" w:type="dxa"/>
            <w:vAlign w:val="center"/>
          </w:tcPr>
          <w:p w14:paraId="36DE05C8" w14:textId="77777777" w:rsidR="00721B6E" w:rsidRPr="005C6232" w:rsidRDefault="00721B6E" w:rsidP="00183B2B">
            <w:pPr>
              <w:spacing w:beforeLines="50" w:before="120" w:afterLines="50" w:after="120"/>
              <w:rPr>
                <w:rFonts w:ascii="Arial" w:hAnsi="Arial" w:cs="Arial"/>
                <w:sz w:val="18"/>
                <w:szCs w:val="18"/>
              </w:rPr>
            </w:pPr>
            <w:r w:rsidRPr="00721B6E">
              <w:rPr>
                <w:rFonts w:ascii="Arial" w:hAnsi="Arial" w:cs="Arial"/>
                <w:sz w:val="18"/>
                <w:szCs w:val="18"/>
              </w:rPr>
              <w:t>ASTM E2134</w:t>
            </w:r>
          </w:p>
        </w:tc>
        <w:tc>
          <w:tcPr>
            <w:tcW w:w="3150" w:type="dxa"/>
            <w:vAlign w:val="center"/>
          </w:tcPr>
          <w:p w14:paraId="7E90AD88" w14:textId="77777777" w:rsidR="00721B6E" w:rsidRPr="005C6232" w:rsidRDefault="00721B6E" w:rsidP="00183B2B">
            <w:pPr>
              <w:spacing w:beforeLines="50" w:before="120" w:afterLines="50" w:after="120"/>
              <w:rPr>
                <w:rFonts w:ascii="Arial" w:hAnsi="Arial" w:cs="Arial"/>
                <w:sz w:val="18"/>
                <w:szCs w:val="18"/>
              </w:rPr>
            </w:pPr>
            <w:r w:rsidRPr="005C6232">
              <w:rPr>
                <w:rFonts w:ascii="Arial" w:hAnsi="Arial" w:cs="Arial"/>
                <w:sz w:val="18"/>
                <w:szCs w:val="18"/>
              </w:rPr>
              <w:t>Minimum 15 psi (103kPa)</w:t>
            </w:r>
          </w:p>
        </w:tc>
        <w:tc>
          <w:tcPr>
            <w:tcW w:w="3240" w:type="dxa"/>
            <w:vAlign w:val="center"/>
          </w:tcPr>
          <w:p w14:paraId="0F5E3F7B" w14:textId="77777777" w:rsidR="00721B6E" w:rsidRPr="005C6232" w:rsidRDefault="00721B6E" w:rsidP="00183B2B">
            <w:pPr>
              <w:spacing w:beforeLines="50" w:before="120" w:afterLines="50" w:after="120"/>
              <w:rPr>
                <w:rFonts w:ascii="Arial" w:hAnsi="Arial" w:cs="Arial"/>
                <w:sz w:val="18"/>
                <w:szCs w:val="18"/>
              </w:rPr>
            </w:pPr>
            <w:r>
              <w:rPr>
                <w:rFonts w:ascii="Arial" w:hAnsi="Arial" w:cs="Arial"/>
                <w:sz w:val="18"/>
                <w:szCs w:val="18"/>
              </w:rPr>
              <w:t>Pass</w:t>
            </w:r>
            <w:r w:rsidRPr="005C6232">
              <w:rPr>
                <w:rFonts w:ascii="Arial" w:hAnsi="Arial" w:cs="Arial"/>
                <w:sz w:val="18"/>
                <w:szCs w:val="18"/>
              </w:rPr>
              <w:t xml:space="preserve"> </w:t>
            </w:r>
          </w:p>
        </w:tc>
      </w:tr>
    </w:tbl>
    <w:p w14:paraId="3E5AA040" w14:textId="77777777" w:rsidR="00721B6E" w:rsidRDefault="00721B6E" w:rsidP="00183B2B">
      <w:pPr>
        <w:spacing w:beforeLines="50" w:before="120" w:afterLines="50" w:after="120"/>
      </w:pPr>
    </w:p>
    <w:tbl>
      <w:tblPr>
        <w:tblW w:w="10548" w:type="dxa"/>
        <w:tblLayout w:type="fixed"/>
        <w:tblLook w:val="0000" w:firstRow="0" w:lastRow="0" w:firstColumn="0" w:lastColumn="0" w:noHBand="0" w:noVBand="0"/>
      </w:tblPr>
      <w:tblGrid>
        <w:gridCol w:w="2628"/>
        <w:gridCol w:w="1530"/>
        <w:gridCol w:w="3150"/>
        <w:gridCol w:w="3240"/>
      </w:tblGrid>
      <w:tr w:rsidR="00721B6E" w:rsidRPr="005C6232" w14:paraId="09BC0835"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35C29DD4" w14:textId="7453B12D" w:rsidR="00721B6E" w:rsidRPr="00721B6E" w:rsidRDefault="00334AC6" w:rsidP="00183B2B">
            <w:pPr>
              <w:spacing w:beforeLines="50" w:before="120" w:afterLines="50" w:after="120"/>
              <w:rPr>
                <w:rFonts w:ascii="Arial" w:hAnsi="Arial" w:cs="Arial"/>
                <w:b/>
                <w:sz w:val="20"/>
                <w:szCs w:val="18"/>
              </w:rPr>
            </w:pPr>
            <w:r>
              <w:rPr>
                <w:rFonts w:ascii="Arial" w:hAnsi="Arial" w:cs="Arial"/>
                <w:b/>
                <w:sz w:val="20"/>
                <w:szCs w:val="18"/>
              </w:rPr>
              <w:t xml:space="preserve">CI System </w:t>
            </w:r>
            <w:r w:rsidRPr="00721B6E">
              <w:rPr>
                <w:rFonts w:ascii="Arial" w:hAnsi="Arial" w:cs="Arial"/>
                <w:b/>
                <w:sz w:val="20"/>
                <w:szCs w:val="18"/>
              </w:rPr>
              <w:t xml:space="preserve"> </w:t>
            </w:r>
            <w:r w:rsidR="00721B6E" w:rsidRPr="00721B6E">
              <w:rPr>
                <w:rFonts w:ascii="Arial" w:hAnsi="Arial" w:cs="Arial"/>
                <w:b/>
                <w:sz w:val="20"/>
                <w:szCs w:val="18"/>
              </w:rPr>
              <w:t>Environmental Durability</w:t>
            </w:r>
          </w:p>
        </w:tc>
        <w:tc>
          <w:tcPr>
            <w:tcW w:w="153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062D9B0C"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Method</w:t>
            </w:r>
          </w:p>
        </w:tc>
        <w:tc>
          <w:tcPr>
            <w:tcW w:w="315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1EA1C459"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ICC or ASTM Criteria</w:t>
            </w:r>
          </w:p>
        </w:tc>
        <w:tc>
          <w:tcPr>
            <w:tcW w:w="324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3EF64B85"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 xml:space="preserve">Results </w:t>
            </w:r>
          </w:p>
        </w:tc>
      </w:tr>
      <w:tr w:rsidR="00721B6E" w:rsidRPr="005C6232" w14:paraId="707D5D77"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0D939965"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Abrasion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72707DBF"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ASTM D 968</w:t>
            </w:r>
          </w:p>
        </w:tc>
        <w:tc>
          <w:tcPr>
            <w:tcW w:w="3150" w:type="dxa"/>
            <w:tcBorders>
              <w:top w:val="single" w:sz="6" w:space="0" w:color="808080"/>
              <w:left w:val="single" w:sz="6" w:space="0" w:color="808080"/>
              <w:bottom w:val="single" w:sz="6" w:space="0" w:color="808080"/>
              <w:right w:val="single" w:sz="6" w:space="0" w:color="808080"/>
            </w:tcBorders>
            <w:vAlign w:val="center"/>
          </w:tcPr>
          <w:p w14:paraId="60950238"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No cracking or loss of film at 528 quarts (500 L) of sand</w:t>
            </w:r>
          </w:p>
        </w:tc>
        <w:tc>
          <w:tcPr>
            <w:tcW w:w="3240" w:type="dxa"/>
            <w:tcBorders>
              <w:top w:val="single" w:sz="6" w:space="0" w:color="808080"/>
              <w:left w:val="single" w:sz="6" w:space="0" w:color="808080"/>
              <w:bottom w:val="single" w:sz="6" w:space="0" w:color="808080"/>
              <w:right w:val="single" w:sz="6" w:space="0" w:color="808080"/>
            </w:tcBorders>
            <w:vAlign w:val="center"/>
          </w:tcPr>
          <w:p w14:paraId="4F8305AB"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Pass @ 500 Liters</w:t>
            </w:r>
          </w:p>
        </w:tc>
      </w:tr>
      <w:tr w:rsidR="00721B6E" w:rsidRPr="005C6232" w14:paraId="3A52F15B" w14:textId="77777777" w:rsidTr="005A4620">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14779119"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Accelerated Weathering</w:t>
            </w:r>
          </w:p>
        </w:tc>
        <w:tc>
          <w:tcPr>
            <w:tcW w:w="1530" w:type="dxa"/>
            <w:tcBorders>
              <w:top w:val="single" w:sz="6" w:space="0" w:color="808080"/>
              <w:left w:val="single" w:sz="6" w:space="0" w:color="808080"/>
              <w:bottom w:val="single" w:sz="6" w:space="0" w:color="808080"/>
              <w:right w:val="single" w:sz="6" w:space="0" w:color="808080"/>
            </w:tcBorders>
            <w:vAlign w:val="center"/>
          </w:tcPr>
          <w:p w14:paraId="4A063117" w14:textId="77777777" w:rsidR="00721B6E" w:rsidRPr="00015026" w:rsidRDefault="00721B6E" w:rsidP="0065197E">
            <w:pPr>
              <w:rPr>
                <w:rFonts w:ascii="Arial" w:hAnsi="Arial" w:cs="Arial"/>
                <w:sz w:val="18"/>
                <w:szCs w:val="18"/>
              </w:rPr>
            </w:pPr>
            <w:r w:rsidRPr="00015026">
              <w:rPr>
                <w:rFonts w:ascii="Arial" w:hAnsi="Arial" w:cs="Arial"/>
                <w:sz w:val="18"/>
                <w:szCs w:val="18"/>
              </w:rPr>
              <w:t>ASTM G153</w:t>
            </w:r>
          </w:p>
          <w:p w14:paraId="6A96245B" w14:textId="77777777" w:rsidR="00721B6E" w:rsidRPr="00015026" w:rsidRDefault="00721B6E" w:rsidP="0065197E">
            <w:pPr>
              <w:rPr>
                <w:rFonts w:ascii="Arial" w:hAnsi="Arial" w:cs="Arial"/>
                <w:sz w:val="18"/>
                <w:szCs w:val="18"/>
              </w:rPr>
            </w:pPr>
            <w:r w:rsidRPr="00015026">
              <w:rPr>
                <w:rFonts w:ascii="Arial" w:hAnsi="Arial" w:cs="Arial"/>
                <w:sz w:val="18"/>
                <w:szCs w:val="18"/>
              </w:rPr>
              <w:t>(ASTM G 23)</w:t>
            </w:r>
          </w:p>
          <w:p w14:paraId="1CFDB192"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ASTM G154</w:t>
            </w:r>
          </w:p>
        </w:tc>
        <w:tc>
          <w:tcPr>
            <w:tcW w:w="3150" w:type="dxa"/>
            <w:tcBorders>
              <w:top w:val="single" w:sz="6" w:space="0" w:color="808080"/>
              <w:left w:val="single" w:sz="6" w:space="0" w:color="808080"/>
              <w:bottom w:val="single" w:sz="6" w:space="0" w:color="808080"/>
              <w:right w:val="single" w:sz="6" w:space="0" w:color="808080"/>
            </w:tcBorders>
            <w:vAlign w:val="center"/>
          </w:tcPr>
          <w:p w14:paraId="4B91E0D7"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No deleterious effects* at 2000 hours when viewed under 5x magnification</w:t>
            </w:r>
          </w:p>
        </w:tc>
        <w:tc>
          <w:tcPr>
            <w:tcW w:w="3240" w:type="dxa"/>
            <w:tcBorders>
              <w:top w:val="single" w:sz="6" w:space="0" w:color="808080"/>
              <w:left w:val="single" w:sz="6" w:space="0" w:color="808080"/>
              <w:bottom w:val="single" w:sz="6" w:space="0" w:color="808080"/>
              <w:right w:val="single" w:sz="6" w:space="0" w:color="808080"/>
            </w:tcBorders>
          </w:tcPr>
          <w:p w14:paraId="366B77CA" w14:textId="77777777" w:rsidR="00721B6E" w:rsidRDefault="00721B6E" w:rsidP="00183B2B">
            <w:pPr>
              <w:autoSpaceDE w:val="0"/>
              <w:autoSpaceDN w:val="0"/>
              <w:adjustRightInd w:val="0"/>
              <w:spacing w:beforeLines="50" w:before="120" w:afterLines="50" w:after="120"/>
              <w:jc w:val="center"/>
              <w:rPr>
                <w:rFonts w:ascii="Arial" w:hAnsi="Arial" w:cs="Arial"/>
                <w:sz w:val="18"/>
                <w:szCs w:val="18"/>
              </w:rPr>
            </w:pPr>
            <w:r w:rsidRPr="00015026">
              <w:rPr>
                <w:rFonts w:ascii="Arial" w:hAnsi="Arial" w:cs="Arial"/>
                <w:sz w:val="18"/>
                <w:szCs w:val="18"/>
              </w:rPr>
              <w:t>2000 Hours: no deleterious effect</w:t>
            </w:r>
          </w:p>
          <w:p w14:paraId="53DF587F" w14:textId="77777777" w:rsidR="00721B6E" w:rsidRPr="00015026" w:rsidRDefault="00721B6E" w:rsidP="00183B2B">
            <w:pPr>
              <w:autoSpaceDE w:val="0"/>
              <w:autoSpaceDN w:val="0"/>
              <w:adjustRightInd w:val="0"/>
              <w:spacing w:beforeLines="50" w:before="120" w:afterLines="50" w:after="120"/>
              <w:jc w:val="center"/>
              <w:rPr>
                <w:rFonts w:ascii="Arial" w:hAnsi="Arial" w:cs="Arial"/>
                <w:sz w:val="18"/>
                <w:szCs w:val="18"/>
              </w:rPr>
            </w:pPr>
            <w:r w:rsidRPr="00015026">
              <w:rPr>
                <w:rFonts w:ascii="Arial" w:hAnsi="Arial" w:cs="Arial"/>
                <w:sz w:val="18"/>
                <w:szCs w:val="18"/>
              </w:rPr>
              <w:t>2000 Hours: no deleterious effect</w:t>
            </w:r>
          </w:p>
        </w:tc>
      </w:tr>
      <w:tr w:rsidR="0014450A" w:rsidRPr="005C6232" w14:paraId="12B0E443" w14:textId="77777777" w:rsidTr="0014450A">
        <w:trPr>
          <w:cantSplit/>
          <w:trHeight w:val="390"/>
        </w:trPr>
        <w:tc>
          <w:tcPr>
            <w:tcW w:w="2628" w:type="dxa"/>
            <w:tcBorders>
              <w:top w:val="single" w:sz="6" w:space="0" w:color="808080"/>
              <w:left w:val="single" w:sz="6" w:space="0" w:color="808080"/>
              <w:bottom w:val="single" w:sz="6" w:space="0" w:color="808080"/>
              <w:right w:val="single" w:sz="6" w:space="0" w:color="808080"/>
            </w:tcBorders>
            <w:vAlign w:val="center"/>
          </w:tcPr>
          <w:p w14:paraId="1B01F525" w14:textId="77777777" w:rsidR="0014450A" w:rsidRPr="0065197E" w:rsidRDefault="0014450A" w:rsidP="00340E80">
            <w:pPr>
              <w:rPr>
                <w:rFonts w:ascii="Arial" w:hAnsi="Arial" w:cs="Arial"/>
                <w:sz w:val="18"/>
              </w:rPr>
            </w:pPr>
            <w:r w:rsidRPr="0065197E">
              <w:rPr>
                <w:rFonts w:ascii="Arial" w:hAnsi="Arial" w:cs="Arial"/>
                <w:sz w:val="18"/>
              </w:rPr>
              <w:t>Drainage Efficiency</w:t>
            </w:r>
          </w:p>
        </w:tc>
        <w:tc>
          <w:tcPr>
            <w:tcW w:w="1530" w:type="dxa"/>
            <w:tcBorders>
              <w:top w:val="single" w:sz="6" w:space="0" w:color="808080"/>
              <w:left w:val="single" w:sz="6" w:space="0" w:color="808080"/>
              <w:bottom w:val="single" w:sz="6" w:space="0" w:color="808080"/>
              <w:right w:val="single" w:sz="6" w:space="0" w:color="808080"/>
            </w:tcBorders>
            <w:vAlign w:val="center"/>
          </w:tcPr>
          <w:p w14:paraId="3526520D" w14:textId="77777777" w:rsidR="0014450A" w:rsidRPr="0065197E" w:rsidRDefault="0014450A" w:rsidP="00340E80">
            <w:pPr>
              <w:rPr>
                <w:rFonts w:ascii="Arial" w:hAnsi="Arial" w:cs="Arial"/>
                <w:sz w:val="18"/>
              </w:rPr>
            </w:pPr>
            <w:r w:rsidRPr="0065197E">
              <w:rPr>
                <w:rFonts w:ascii="Arial" w:hAnsi="Arial" w:cs="Arial"/>
                <w:sz w:val="18"/>
              </w:rPr>
              <w:t>ASTM E2273</w:t>
            </w:r>
          </w:p>
        </w:tc>
        <w:tc>
          <w:tcPr>
            <w:tcW w:w="3150" w:type="dxa"/>
            <w:tcBorders>
              <w:top w:val="single" w:sz="6" w:space="0" w:color="808080"/>
              <w:left w:val="single" w:sz="6" w:space="0" w:color="808080"/>
              <w:bottom w:val="single" w:sz="6" w:space="0" w:color="808080"/>
              <w:right w:val="single" w:sz="6" w:space="0" w:color="808080"/>
            </w:tcBorders>
            <w:vAlign w:val="center"/>
          </w:tcPr>
          <w:p w14:paraId="1A268CC0" w14:textId="77777777" w:rsidR="0014450A" w:rsidRPr="0065197E" w:rsidRDefault="0014450A" w:rsidP="00340E80">
            <w:pPr>
              <w:rPr>
                <w:rFonts w:ascii="Arial" w:hAnsi="Arial" w:cs="Arial"/>
                <w:sz w:val="18"/>
              </w:rPr>
            </w:pPr>
          </w:p>
        </w:tc>
        <w:tc>
          <w:tcPr>
            <w:tcW w:w="3240" w:type="dxa"/>
            <w:tcBorders>
              <w:top w:val="single" w:sz="6" w:space="0" w:color="808080"/>
              <w:left w:val="single" w:sz="6" w:space="0" w:color="808080"/>
              <w:bottom w:val="single" w:sz="6" w:space="0" w:color="808080"/>
              <w:right w:val="single" w:sz="6" w:space="0" w:color="808080"/>
            </w:tcBorders>
            <w:vAlign w:val="center"/>
          </w:tcPr>
          <w:p w14:paraId="53F254ED" w14:textId="77777777" w:rsidR="0014450A" w:rsidRPr="0065197E" w:rsidRDefault="0014450A" w:rsidP="00340E80">
            <w:pPr>
              <w:rPr>
                <w:rFonts w:ascii="Arial" w:hAnsi="Arial" w:cs="Arial"/>
                <w:sz w:val="18"/>
              </w:rPr>
            </w:pPr>
            <w:r w:rsidRPr="0065197E">
              <w:rPr>
                <w:rFonts w:ascii="Arial" w:hAnsi="Arial" w:cs="Arial"/>
                <w:sz w:val="18"/>
              </w:rPr>
              <w:t>Pass</w:t>
            </w:r>
          </w:p>
        </w:tc>
      </w:tr>
      <w:tr w:rsidR="0065197E" w:rsidRPr="005C6232" w14:paraId="568B7A4A" w14:textId="77777777" w:rsidTr="0014450A">
        <w:trPr>
          <w:cantSplit/>
          <w:trHeight w:val="390"/>
        </w:trPr>
        <w:tc>
          <w:tcPr>
            <w:tcW w:w="2628" w:type="dxa"/>
            <w:tcBorders>
              <w:top w:val="single" w:sz="6" w:space="0" w:color="808080"/>
              <w:left w:val="single" w:sz="6" w:space="0" w:color="808080"/>
              <w:bottom w:val="single" w:sz="6" w:space="0" w:color="808080"/>
              <w:right w:val="single" w:sz="6" w:space="0" w:color="808080"/>
            </w:tcBorders>
            <w:vAlign w:val="center"/>
          </w:tcPr>
          <w:p w14:paraId="2731A1DA" w14:textId="77777777" w:rsidR="0065197E" w:rsidRPr="0065197E" w:rsidRDefault="0065197E" w:rsidP="009D3CBD">
            <w:pPr>
              <w:rPr>
                <w:rFonts w:ascii="Arial" w:hAnsi="Arial" w:cs="Arial"/>
                <w:sz w:val="18"/>
              </w:rPr>
            </w:pPr>
            <w:r w:rsidRPr="0065197E">
              <w:rPr>
                <w:rFonts w:ascii="Arial" w:hAnsi="Arial" w:cs="Arial"/>
                <w:sz w:val="18"/>
              </w:rPr>
              <w:t>Fungus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361AF4EC" w14:textId="77777777" w:rsidR="0065197E" w:rsidRPr="0065197E" w:rsidRDefault="0065197E" w:rsidP="009D3CBD">
            <w:pPr>
              <w:rPr>
                <w:rFonts w:ascii="Arial" w:hAnsi="Arial" w:cs="Arial"/>
                <w:sz w:val="18"/>
              </w:rPr>
            </w:pPr>
            <w:r w:rsidRPr="0065197E">
              <w:rPr>
                <w:rFonts w:ascii="Arial" w:hAnsi="Arial" w:cs="Arial"/>
                <w:sz w:val="18"/>
              </w:rPr>
              <w:t>MIL STD 810B</w:t>
            </w:r>
          </w:p>
        </w:tc>
        <w:tc>
          <w:tcPr>
            <w:tcW w:w="3150" w:type="dxa"/>
            <w:tcBorders>
              <w:top w:val="single" w:sz="6" w:space="0" w:color="808080"/>
              <w:left w:val="single" w:sz="6" w:space="0" w:color="808080"/>
              <w:bottom w:val="single" w:sz="6" w:space="0" w:color="808080"/>
              <w:right w:val="single" w:sz="6" w:space="0" w:color="808080"/>
            </w:tcBorders>
            <w:vAlign w:val="center"/>
          </w:tcPr>
          <w:p w14:paraId="4332DB93" w14:textId="77777777" w:rsidR="0065197E" w:rsidRPr="0065197E" w:rsidRDefault="0065197E" w:rsidP="009D3CBD">
            <w:pPr>
              <w:rPr>
                <w:rFonts w:ascii="Arial" w:hAnsi="Arial" w:cs="Arial"/>
                <w:sz w:val="18"/>
              </w:rPr>
            </w:pPr>
          </w:p>
        </w:tc>
        <w:tc>
          <w:tcPr>
            <w:tcW w:w="3240" w:type="dxa"/>
            <w:tcBorders>
              <w:top w:val="single" w:sz="6" w:space="0" w:color="808080"/>
              <w:left w:val="single" w:sz="6" w:space="0" w:color="808080"/>
              <w:bottom w:val="single" w:sz="6" w:space="0" w:color="808080"/>
              <w:right w:val="single" w:sz="6" w:space="0" w:color="808080"/>
            </w:tcBorders>
            <w:vAlign w:val="center"/>
          </w:tcPr>
          <w:p w14:paraId="111E6814" w14:textId="77777777" w:rsidR="0065197E" w:rsidRPr="0065197E" w:rsidRDefault="0065197E" w:rsidP="009D3CBD">
            <w:pPr>
              <w:rPr>
                <w:rFonts w:ascii="Arial" w:hAnsi="Arial" w:cs="Arial"/>
                <w:sz w:val="18"/>
              </w:rPr>
            </w:pPr>
            <w:r w:rsidRPr="0065197E">
              <w:rPr>
                <w:rFonts w:ascii="Arial" w:hAnsi="Arial" w:cs="Arial"/>
                <w:sz w:val="18"/>
              </w:rPr>
              <w:t>28 days: no growth</w:t>
            </w:r>
          </w:p>
        </w:tc>
      </w:tr>
    </w:tbl>
    <w:p w14:paraId="3FDF5D79" w14:textId="77777777" w:rsidR="002F6B86" w:rsidRPr="002F4E56" w:rsidRDefault="002F6B86" w:rsidP="00B93D50">
      <w:pPr>
        <w:rPr>
          <w:rFonts w:ascii="Arial" w:hAnsi="Arial" w:cs="Arial"/>
          <w:i/>
          <w:sz w:val="18"/>
        </w:rPr>
      </w:pPr>
    </w:p>
    <w:p w14:paraId="7711B6B5" w14:textId="77777777" w:rsidR="00914494" w:rsidRDefault="00914494" w:rsidP="00721B6E">
      <w:pPr>
        <w:jc w:val="right"/>
        <w:rPr>
          <w:b/>
          <w:sz w:val="28"/>
          <w:szCs w:val="24"/>
        </w:rPr>
      </w:pPr>
    </w:p>
    <w:p w14:paraId="7D9B3017" w14:textId="77777777" w:rsidR="00C25AD6" w:rsidRDefault="00721B6E" w:rsidP="00721B6E">
      <w:pPr>
        <w:jc w:val="right"/>
        <w:rPr>
          <w:b/>
          <w:sz w:val="28"/>
          <w:szCs w:val="24"/>
        </w:rPr>
      </w:pPr>
      <w:r w:rsidRPr="00721B6E">
        <w:rPr>
          <w:b/>
          <w:sz w:val="28"/>
          <w:szCs w:val="24"/>
        </w:rPr>
        <w:t xml:space="preserve"> </w:t>
      </w:r>
    </w:p>
    <w:p w14:paraId="4590E9C0" w14:textId="77777777" w:rsidR="00C25AD6" w:rsidRDefault="00C25AD6" w:rsidP="00721B6E">
      <w:pPr>
        <w:jc w:val="right"/>
        <w:rPr>
          <w:b/>
          <w:sz w:val="28"/>
          <w:szCs w:val="24"/>
        </w:rPr>
      </w:pPr>
    </w:p>
    <w:p w14:paraId="63644D47" w14:textId="77777777" w:rsidR="00535B7A" w:rsidRDefault="00535B7A" w:rsidP="00721B6E">
      <w:pPr>
        <w:jc w:val="right"/>
        <w:rPr>
          <w:rFonts w:ascii="Cambria" w:hAnsi="Cambria"/>
          <w:b/>
          <w:sz w:val="28"/>
          <w:szCs w:val="24"/>
        </w:rPr>
      </w:pPr>
    </w:p>
    <w:p w14:paraId="19F59787" w14:textId="77777777" w:rsidR="00535B7A" w:rsidRDefault="00535B7A" w:rsidP="00721B6E">
      <w:pPr>
        <w:jc w:val="right"/>
        <w:rPr>
          <w:rFonts w:ascii="Cambria" w:hAnsi="Cambria"/>
          <w:b/>
          <w:sz w:val="28"/>
          <w:szCs w:val="24"/>
        </w:rPr>
      </w:pPr>
    </w:p>
    <w:p w14:paraId="7DC2DDBF" w14:textId="77777777" w:rsidR="00535B7A" w:rsidRDefault="00535B7A" w:rsidP="00721B6E">
      <w:pPr>
        <w:jc w:val="right"/>
        <w:rPr>
          <w:rFonts w:ascii="Cambria" w:hAnsi="Cambria"/>
          <w:b/>
          <w:sz w:val="28"/>
          <w:szCs w:val="24"/>
        </w:rPr>
      </w:pPr>
    </w:p>
    <w:p w14:paraId="37C1E212" w14:textId="77777777" w:rsidR="00535B7A" w:rsidRDefault="00535B7A" w:rsidP="00721B6E">
      <w:pPr>
        <w:jc w:val="right"/>
        <w:rPr>
          <w:rFonts w:ascii="Cambria" w:hAnsi="Cambria"/>
          <w:b/>
          <w:sz w:val="28"/>
          <w:szCs w:val="24"/>
        </w:rPr>
      </w:pPr>
    </w:p>
    <w:p w14:paraId="240AA5C8" w14:textId="77777777" w:rsidR="00535B7A" w:rsidRDefault="00535B7A" w:rsidP="00721B6E">
      <w:pPr>
        <w:jc w:val="right"/>
        <w:rPr>
          <w:rFonts w:ascii="Cambria" w:hAnsi="Cambria"/>
          <w:b/>
          <w:sz w:val="28"/>
          <w:szCs w:val="24"/>
        </w:rPr>
      </w:pPr>
    </w:p>
    <w:p w14:paraId="4786A9F2" w14:textId="77777777" w:rsidR="00721B6E" w:rsidRPr="002C44FD" w:rsidRDefault="00721B6E" w:rsidP="00721B6E">
      <w:pPr>
        <w:jc w:val="right"/>
        <w:rPr>
          <w:rFonts w:ascii="Cambria" w:hAnsi="Cambria"/>
          <w:b/>
          <w:sz w:val="28"/>
          <w:szCs w:val="24"/>
        </w:rPr>
      </w:pPr>
      <w:r w:rsidRPr="002C44FD">
        <w:rPr>
          <w:rFonts w:ascii="Cambria" w:hAnsi="Cambria"/>
          <w:b/>
          <w:sz w:val="28"/>
          <w:szCs w:val="24"/>
        </w:rPr>
        <w:lastRenderedPageBreak/>
        <w:t>Product Performance Sheet | Page 2</w:t>
      </w:r>
    </w:p>
    <w:p w14:paraId="14327CE9" w14:textId="49C0F213" w:rsidR="00C25AD6" w:rsidRPr="002C44FD" w:rsidRDefault="00334AC6" w:rsidP="00C25AD6">
      <w:pPr>
        <w:jc w:val="right"/>
        <w:rPr>
          <w:rFonts w:ascii="Cambria" w:hAnsi="Cambria"/>
          <w:i/>
          <w:szCs w:val="24"/>
        </w:rPr>
      </w:pPr>
      <w:proofErr w:type="spellStart"/>
      <w:r>
        <w:rPr>
          <w:rFonts w:ascii="Cambria" w:hAnsi="Cambria"/>
          <w:i/>
          <w:szCs w:val="24"/>
        </w:rPr>
        <w:t>AquaSol</w:t>
      </w:r>
      <w:proofErr w:type="spellEnd"/>
      <w:r>
        <w:rPr>
          <w:rFonts w:ascii="Cambria" w:hAnsi="Cambria"/>
          <w:i/>
          <w:szCs w:val="24"/>
        </w:rPr>
        <w:t xml:space="preserve"> </w:t>
      </w:r>
      <w:proofErr w:type="spellStart"/>
      <w:r w:rsidR="00C25AD6">
        <w:rPr>
          <w:rFonts w:ascii="Cambria" w:hAnsi="Cambria"/>
          <w:i/>
          <w:szCs w:val="24"/>
        </w:rPr>
        <w:t>WaterMaster</w:t>
      </w:r>
      <w:proofErr w:type="spellEnd"/>
      <w:r w:rsidR="00C25AD6" w:rsidRPr="002C44FD">
        <w:rPr>
          <w:rFonts w:ascii="Cambria" w:hAnsi="Cambria"/>
          <w:i/>
          <w:szCs w:val="24"/>
        </w:rPr>
        <w:t xml:space="preserve"> – </w:t>
      </w:r>
      <w:r w:rsidR="00C25AD6">
        <w:rPr>
          <w:rFonts w:ascii="Cambria" w:hAnsi="Cambria"/>
          <w:i/>
          <w:szCs w:val="24"/>
        </w:rPr>
        <w:t>XPS</w:t>
      </w:r>
    </w:p>
    <w:p w14:paraId="6FEEC1DF" w14:textId="77777777" w:rsidR="00721B6E" w:rsidRDefault="00721B6E" w:rsidP="00721B6E">
      <w:pPr>
        <w:jc w:val="right"/>
        <w:rPr>
          <w:i/>
          <w:szCs w:val="24"/>
        </w:rPr>
      </w:pPr>
    </w:p>
    <w:tbl>
      <w:tblPr>
        <w:tblW w:w="10548" w:type="dxa"/>
        <w:tblLayout w:type="fixed"/>
        <w:tblLook w:val="0000" w:firstRow="0" w:lastRow="0" w:firstColumn="0" w:lastColumn="0" w:noHBand="0" w:noVBand="0"/>
      </w:tblPr>
      <w:tblGrid>
        <w:gridCol w:w="2628"/>
        <w:gridCol w:w="1530"/>
        <w:gridCol w:w="3150"/>
        <w:gridCol w:w="3240"/>
      </w:tblGrid>
      <w:tr w:rsidR="00721B6E" w:rsidRPr="00721B6E" w14:paraId="6C3D6CB6" w14:textId="77777777" w:rsidTr="0077008D">
        <w:trPr>
          <w:cantSplit/>
          <w:trHeight w:val="606"/>
        </w:trPr>
        <w:tc>
          <w:tcPr>
            <w:tcW w:w="2628"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35906FF0" w14:textId="77777777" w:rsidR="00721B6E" w:rsidRPr="00721B6E" w:rsidRDefault="00721B6E" w:rsidP="00183B2B">
            <w:pPr>
              <w:spacing w:beforeLines="50" w:before="120" w:afterLines="50" w:after="120"/>
              <w:rPr>
                <w:rFonts w:ascii="Arial" w:hAnsi="Arial" w:cs="Arial"/>
                <w:b/>
                <w:color w:val="FFFFFF"/>
                <w:sz w:val="20"/>
                <w:szCs w:val="18"/>
              </w:rPr>
            </w:pPr>
            <w:r w:rsidRPr="00721B6E">
              <w:rPr>
                <w:rFonts w:ascii="Arial" w:hAnsi="Arial" w:cs="Arial"/>
                <w:b/>
                <w:color w:val="FFFFFF"/>
                <w:sz w:val="20"/>
                <w:szCs w:val="18"/>
              </w:rPr>
              <w:t>Environmental Durability</w:t>
            </w:r>
          </w:p>
        </w:tc>
        <w:tc>
          <w:tcPr>
            <w:tcW w:w="153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012321A2" w14:textId="77777777" w:rsidR="00721B6E" w:rsidRPr="00721B6E" w:rsidRDefault="00721B6E" w:rsidP="00183B2B">
            <w:pPr>
              <w:spacing w:beforeLines="50" w:before="120" w:afterLines="50" w:after="120"/>
              <w:rPr>
                <w:rFonts w:ascii="Arial" w:hAnsi="Arial" w:cs="Arial"/>
                <w:b/>
                <w:color w:val="FFFFFF"/>
                <w:sz w:val="20"/>
                <w:szCs w:val="18"/>
              </w:rPr>
            </w:pPr>
            <w:r w:rsidRPr="00721B6E">
              <w:rPr>
                <w:rFonts w:ascii="Arial" w:hAnsi="Arial" w:cs="Arial"/>
                <w:b/>
                <w:color w:val="FFFFFF"/>
                <w:sz w:val="20"/>
                <w:szCs w:val="18"/>
              </w:rPr>
              <w:t>Method</w:t>
            </w:r>
          </w:p>
        </w:tc>
        <w:tc>
          <w:tcPr>
            <w:tcW w:w="315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3BCDF65B" w14:textId="77777777" w:rsidR="00721B6E" w:rsidRPr="00721B6E" w:rsidRDefault="00721B6E" w:rsidP="00183B2B">
            <w:pPr>
              <w:spacing w:beforeLines="50" w:before="120" w:afterLines="50" w:after="120"/>
              <w:rPr>
                <w:rFonts w:ascii="Arial" w:hAnsi="Arial" w:cs="Arial"/>
                <w:b/>
                <w:color w:val="FFFFFF"/>
                <w:sz w:val="20"/>
                <w:szCs w:val="18"/>
              </w:rPr>
            </w:pPr>
            <w:r w:rsidRPr="00721B6E">
              <w:rPr>
                <w:rFonts w:ascii="Arial" w:hAnsi="Arial" w:cs="Arial"/>
                <w:b/>
                <w:color w:val="FFFFFF"/>
                <w:sz w:val="20"/>
                <w:szCs w:val="18"/>
              </w:rPr>
              <w:t>ICC or ASTM Criteria</w:t>
            </w:r>
          </w:p>
        </w:tc>
        <w:tc>
          <w:tcPr>
            <w:tcW w:w="324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6770C4DE" w14:textId="77777777" w:rsidR="00721B6E" w:rsidRPr="00721B6E" w:rsidRDefault="00721B6E" w:rsidP="00183B2B">
            <w:pPr>
              <w:spacing w:beforeLines="50" w:before="120" w:afterLines="50" w:after="120"/>
              <w:rPr>
                <w:rFonts w:ascii="Arial" w:hAnsi="Arial" w:cs="Arial"/>
                <w:b/>
                <w:color w:val="FFFFFF"/>
                <w:sz w:val="20"/>
                <w:szCs w:val="18"/>
              </w:rPr>
            </w:pPr>
            <w:r w:rsidRPr="00721B6E">
              <w:rPr>
                <w:rFonts w:ascii="Arial" w:hAnsi="Arial" w:cs="Arial"/>
                <w:b/>
                <w:color w:val="FFFFFF"/>
                <w:sz w:val="20"/>
                <w:szCs w:val="18"/>
              </w:rPr>
              <w:t xml:space="preserve">Results </w:t>
            </w:r>
          </w:p>
        </w:tc>
      </w:tr>
      <w:tr w:rsidR="002F4E56" w:rsidRPr="005C6232" w14:paraId="647A97FB" w14:textId="77777777" w:rsidTr="0065197E">
        <w:trPr>
          <w:cantSplit/>
          <w:trHeight w:val="714"/>
        </w:trPr>
        <w:tc>
          <w:tcPr>
            <w:tcW w:w="2628" w:type="dxa"/>
            <w:tcBorders>
              <w:top w:val="single" w:sz="6" w:space="0" w:color="808080"/>
              <w:left w:val="single" w:sz="6" w:space="0" w:color="808080"/>
              <w:bottom w:val="single" w:sz="6" w:space="0" w:color="808080"/>
              <w:right w:val="single" w:sz="6" w:space="0" w:color="808080"/>
            </w:tcBorders>
            <w:vAlign w:val="center"/>
          </w:tcPr>
          <w:p w14:paraId="0B8069D2" w14:textId="77777777" w:rsidR="002F4E56" w:rsidRPr="00721B6E" w:rsidRDefault="002F4E56" w:rsidP="00183B2B">
            <w:pPr>
              <w:spacing w:beforeLines="50" w:before="120" w:afterLines="50" w:after="120"/>
              <w:rPr>
                <w:rFonts w:ascii="Arial" w:hAnsi="Arial" w:cs="Arial"/>
                <w:sz w:val="18"/>
                <w:szCs w:val="18"/>
              </w:rPr>
            </w:pPr>
            <w:r w:rsidRPr="00721B6E">
              <w:rPr>
                <w:rFonts w:ascii="Arial" w:hAnsi="Arial" w:cs="Arial"/>
                <w:sz w:val="18"/>
                <w:szCs w:val="18"/>
              </w:rPr>
              <w:t>Freeze/Thaw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58685FC0" w14:textId="77777777" w:rsidR="002F4E56" w:rsidRPr="00721B6E" w:rsidRDefault="002F4E56" w:rsidP="00183B2B">
            <w:pPr>
              <w:spacing w:beforeLines="50" w:before="120" w:afterLines="50" w:after="120"/>
              <w:rPr>
                <w:rFonts w:ascii="Arial" w:hAnsi="Arial" w:cs="Arial"/>
                <w:sz w:val="18"/>
                <w:szCs w:val="18"/>
              </w:rPr>
            </w:pPr>
            <w:r w:rsidRPr="00721B6E">
              <w:rPr>
                <w:rFonts w:ascii="Arial" w:hAnsi="Arial" w:cs="Arial"/>
                <w:sz w:val="18"/>
                <w:szCs w:val="18"/>
              </w:rPr>
              <w:t>ASTM E 2485</w:t>
            </w:r>
          </w:p>
        </w:tc>
        <w:tc>
          <w:tcPr>
            <w:tcW w:w="3150" w:type="dxa"/>
            <w:tcBorders>
              <w:top w:val="single" w:sz="6" w:space="0" w:color="808080"/>
              <w:left w:val="single" w:sz="6" w:space="0" w:color="808080"/>
              <w:bottom w:val="single" w:sz="6" w:space="0" w:color="808080"/>
              <w:right w:val="single" w:sz="6" w:space="0" w:color="808080"/>
            </w:tcBorders>
            <w:vAlign w:val="center"/>
          </w:tcPr>
          <w:p w14:paraId="372E2703" w14:textId="77777777" w:rsidR="002F4E56" w:rsidRPr="00721B6E" w:rsidRDefault="002F4E56" w:rsidP="00183B2B">
            <w:pPr>
              <w:spacing w:beforeLines="50" w:before="120" w:afterLines="50" w:after="120"/>
              <w:rPr>
                <w:rFonts w:ascii="Arial" w:hAnsi="Arial" w:cs="Arial"/>
                <w:sz w:val="18"/>
                <w:szCs w:val="18"/>
              </w:rPr>
            </w:pPr>
            <w:r w:rsidRPr="00721B6E">
              <w:rPr>
                <w:rFonts w:ascii="Arial" w:hAnsi="Arial" w:cs="Arial"/>
                <w:sz w:val="18"/>
                <w:szCs w:val="18"/>
              </w:rPr>
              <w:t>No deleterious effects* at 10 cycles when viewed under 5x magnification</w:t>
            </w:r>
          </w:p>
        </w:tc>
        <w:tc>
          <w:tcPr>
            <w:tcW w:w="3240" w:type="dxa"/>
            <w:tcBorders>
              <w:top w:val="single" w:sz="6" w:space="0" w:color="808080"/>
              <w:left w:val="single" w:sz="6" w:space="0" w:color="808080"/>
              <w:bottom w:val="single" w:sz="6" w:space="0" w:color="808080"/>
              <w:right w:val="single" w:sz="6" w:space="0" w:color="808080"/>
            </w:tcBorders>
            <w:vAlign w:val="center"/>
          </w:tcPr>
          <w:p w14:paraId="009B64E7" w14:textId="77777777" w:rsidR="002F4E56" w:rsidRPr="00721B6E" w:rsidRDefault="00535B7A" w:rsidP="00535B7A">
            <w:pPr>
              <w:autoSpaceDE w:val="0"/>
              <w:autoSpaceDN w:val="0"/>
              <w:adjustRightInd w:val="0"/>
              <w:spacing w:beforeLines="50" w:before="120" w:afterLines="50" w:after="120"/>
              <w:rPr>
                <w:rFonts w:ascii="Arial" w:hAnsi="Arial" w:cs="Arial"/>
                <w:sz w:val="18"/>
                <w:szCs w:val="18"/>
              </w:rPr>
            </w:pPr>
            <w:r>
              <w:rPr>
                <w:rFonts w:ascii="Arial" w:hAnsi="Arial" w:cs="Arial"/>
                <w:sz w:val="18"/>
                <w:szCs w:val="18"/>
              </w:rPr>
              <w:t>Pass</w:t>
            </w:r>
          </w:p>
        </w:tc>
      </w:tr>
      <w:tr w:rsidR="002F4E56" w:rsidRPr="005C6232" w14:paraId="5D1E6647"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4E255C83" w14:textId="77777777" w:rsidR="002F4E56" w:rsidRPr="00015026" w:rsidRDefault="002F4E56" w:rsidP="00183B2B">
            <w:pPr>
              <w:spacing w:beforeLines="50" w:before="120" w:afterLines="50" w:after="120"/>
              <w:rPr>
                <w:rFonts w:ascii="Arial" w:hAnsi="Arial" w:cs="Arial"/>
                <w:sz w:val="18"/>
                <w:szCs w:val="18"/>
              </w:rPr>
            </w:pPr>
            <w:r w:rsidRPr="00015026">
              <w:rPr>
                <w:rFonts w:ascii="Arial" w:hAnsi="Arial" w:cs="Arial"/>
                <w:sz w:val="18"/>
                <w:szCs w:val="18"/>
              </w:rPr>
              <w:t>Mildew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0A5AFB37" w14:textId="77777777" w:rsidR="002F4E56" w:rsidRPr="00015026" w:rsidRDefault="002F4E56" w:rsidP="00183B2B">
            <w:pPr>
              <w:spacing w:beforeLines="50" w:before="120" w:afterLines="50" w:after="120"/>
              <w:rPr>
                <w:rFonts w:ascii="Arial" w:hAnsi="Arial" w:cs="Arial"/>
                <w:sz w:val="18"/>
                <w:szCs w:val="18"/>
              </w:rPr>
            </w:pPr>
            <w:r w:rsidRPr="00015026">
              <w:rPr>
                <w:rFonts w:ascii="Arial" w:hAnsi="Arial" w:cs="Arial"/>
                <w:sz w:val="18"/>
                <w:szCs w:val="18"/>
              </w:rPr>
              <w:t>ASTM D 3273</w:t>
            </w:r>
          </w:p>
        </w:tc>
        <w:tc>
          <w:tcPr>
            <w:tcW w:w="3150" w:type="dxa"/>
            <w:tcBorders>
              <w:top w:val="single" w:sz="6" w:space="0" w:color="808080"/>
              <w:left w:val="single" w:sz="6" w:space="0" w:color="808080"/>
              <w:bottom w:val="single" w:sz="6" w:space="0" w:color="808080"/>
              <w:right w:val="single" w:sz="6" w:space="0" w:color="808080"/>
            </w:tcBorders>
            <w:vAlign w:val="center"/>
          </w:tcPr>
          <w:p w14:paraId="5F64167D" w14:textId="77777777" w:rsidR="002F4E56" w:rsidRPr="00015026" w:rsidRDefault="002F4E56" w:rsidP="00183B2B">
            <w:pPr>
              <w:spacing w:beforeLines="50" w:before="120" w:afterLines="50" w:after="120"/>
              <w:rPr>
                <w:rFonts w:ascii="Arial" w:hAnsi="Arial" w:cs="Arial"/>
                <w:sz w:val="18"/>
                <w:szCs w:val="18"/>
              </w:rPr>
            </w:pPr>
            <w:r w:rsidRPr="00015026">
              <w:rPr>
                <w:rFonts w:ascii="Arial" w:hAnsi="Arial" w:cs="Arial"/>
                <w:sz w:val="18"/>
                <w:szCs w:val="18"/>
              </w:rPr>
              <w:t>No growth supported during 28 day exposure period</w:t>
            </w:r>
          </w:p>
        </w:tc>
        <w:tc>
          <w:tcPr>
            <w:tcW w:w="3240" w:type="dxa"/>
            <w:tcBorders>
              <w:top w:val="single" w:sz="6" w:space="0" w:color="808080"/>
              <w:left w:val="single" w:sz="6" w:space="0" w:color="808080"/>
              <w:bottom w:val="single" w:sz="6" w:space="0" w:color="808080"/>
              <w:right w:val="single" w:sz="6" w:space="0" w:color="808080"/>
            </w:tcBorders>
            <w:vAlign w:val="center"/>
          </w:tcPr>
          <w:p w14:paraId="1DBFAB61" w14:textId="77777777" w:rsidR="002F4E56" w:rsidRPr="00015026" w:rsidRDefault="002F4E56" w:rsidP="00183B2B">
            <w:pPr>
              <w:spacing w:beforeLines="50" w:before="120" w:afterLines="50" w:after="120"/>
              <w:rPr>
                <w:rFonts w:ascii="Arial" w:hAnsi="Arial" w:cs="Arial"/>
                <w:sz w:val="18"/>
                <w:szCs w:val="18"/>
              </w:rPr>
            </w:pPr>
            <w:r w:rsidRPr="00015026">
              <w:rPr>
                <w:rFonts w:ascii="Arial" w:hAnsi="Arial" w:cs="Arial"/>
                <w:sz w:val="18"/>
                <w:szCs w:val="18"/>
              </w:rPr>
              <w:t>Pass</w:t>
            </w:r>
          </w:p>
        </w:tc>
      </w:tr>
      <w:tr w:rsidR="002F4E56" w:rsidRPr="005C6232" w14:paraId="6812EF03"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72469AEA"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Water Penetration</w:t>
            </w:r>
          </w:p>
        </w:tc>
        <w:tc>
          <w:tcPr>
            <w:tcW w:w="1530" w:type="dxa"/>
            <w:tcBorders>
              <w:top w:val="single" w:sz="6" w:space="0" w:color="808080"/>
              <w:left w:val="single" w:sz="6" w:space="0" w:color="808080"/>
              <w:bottom w:val="single" w:sz="6" w:space="0" w:color="808080"/>
              <w:right w:val="single" w:sz="6" w:space="0" w:color="808080"/>
            </w:tcBorders>
            <w:vAlign w:val="center"/>
          </w:tcPr>
          <w:p w14:paraId="19B1FD25"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 xml:space="preserve">ASTM E 331 </w:t>
            </w:r>
          </w:p>
        </w:tc>
        <w:tc>
          <w:tcPr>
            <w:tcW w:w="3150" w:type="dxa"/>
            <w:tcBorders>
              <w:top w:val="single" w:sz="6" w:space="0" w:color="808080"/>
              <w:left w:val="single" w:sz="6" w:space="0" w:color="808080"/>
              <w:bottom w:val="single" w:sz="6" w:space="0" w:color="808080"/>
              <w:right w:val="single" w:sz="6" w:space="0" w:color="808080"/>
            </w:tcBorders>
            <w:vAlign w:val="center"/>
          </w:tcPr>
          <w:p w14:paraId="5C492AEA"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No water penetration beyond the plane of the base coat/</w:t>
            </w:r>
            <w:r w:rsidR="00742CBD">
              <w:rPr>
                <w:rFonts w:ascii="Arial" w:hAnsi="Arial" w:cs="Arial"/>
                <w:sz w:val="18"/>
                <w:szCs w:val="18"/>
              </w:rPr>
              <w:t>CI</w:t>
            </w:r>
            <w:r w:rsidR="00742CBD" w:rsidRPr="005C6232">
              <w:rPr>
                <w:rFonts w:ascii="Arial" w:hAnsi="Arial" w:cs="Arial"/>
                <w:sz w:val="18"/>
                <w:szCs w:val="18"/>
              </w:rPr>
              <w:t xml:space="preserve"> </w:t>
            </w:r>
            <w:r w:rsidRPr="005C6232">
              <w:rPr>
                <w:rFonts w:ascii="Arial" w:hAnsi="Arial" w:cs="Arial"/>
                <w:sz w:val="18"/>
                <w:szCs w:val="18"/>
              </w:rPr>
              <w:t xml:space="preserve">board interface after 15 minutes at 6.24 </w:t>
            </w:r>
            <w:proofErr w:type="spellStart"/>
            <w:r w:rsidRPr="005C6232">
              <w:rPr>
                <w:rFonts w:ascii="Arial" w:hAnsi="Arial" w:cs="Arial"/>
                <w:sz w:val="18"/>
                <w:szCs w:val="18"/>
              </w:rPr>
              <w:t>psf</w:t>
            </w:r>
            <w:proofErr w:type="spellEnd"/>
            <w:r w:rsidRPr="005C6232">
              <w:rPr>
                <w:rFonts w:ascii="Arial" w:hAnsi="Arial" w:cs="Arial"/>
                <w:sz w:val="18"/>
                <w:szCs w:val="18"/>
              </w:rPr>
              <w:t xml:space="preserve"> (299 Pa) </w:t>
            </w:r>
          </w:p>
        </w:tc>
        <w:tc>
          <w:tcPr>
            <w:tcW w:w="3240" w:type="dxa"/>
            <w:tcBorders>
              <w:top w:val="single" w:sz="6" w:space="0" w:color="808080"/>
              <w:left w:val="single" w:sz="6" w:space="0" w:color="808080"/>
              <w:bottom w:val="single" w:sz="6" w:space="0" w:color="808080"/>
              <w:right w:val="single" w:sz="6" w:space="0" w:color="808080"/>
            </w:tcBorders>
            <w:vAlign w:val="center"/>
          </w:tcPr>
          <w:p w14:paraId="7E002EDE" w14:textId="77777777" w:rsidR="002F4E56" w:rsidRPr="00721B6E" w:rsidRDefault="002F4E56" w:rsidP="00183B2B">
            <w:pPr>
              <w:spacing w:beforeLines="50" w:before="120" w:afterLines="50" w:after="120"/>
              <w:rPr>
                <w:rFonts w:ascii="Arial" w:hAnsi="Arial" w:cs="Arial"/>
                <w:sz w:val="18"/>
                <w:szCs w:val="18"/>
              </w:rPr>
            </w:pPr>
            <w:r w:rsidRPr="005C6232">
              <w:rPr>
                <w:rFonts w:ascii="Arial" w:hAnsi="Arial" w:cs="Arial"/>
                <w:sz w:val="18"/>
                <w:szCs w:val="18"/>
              </w:rPr>
              <w:t xml:space="preserve">Pass </w:t>
            </w:r>
          </w:p>
        </w:tc>
      </w:tr>
      <w:tr w:rsidR="002F4E56" w:rsidRPr="005C6232" w14:paraId="58D8B4D9"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39682360"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Moisture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6B21F92E"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ASTM D2247</w:t>
            </w:r>
          </w:p>
        </w:tc>
        <w:tc>
          <w:tcPr>
            <w:tcW w:w="3150" w:type="dxa"/>
            <w:tcBorders>
              <w:top w:val="single" w:sz="6" w:space="0" w:color="808080"/>
              <w:left w:val="single" w:sz="6" w:space="0" w:color="808080"/>
              <w:bottom w:val="single" w:sz="6" w:space="0" w:color="808080"/>
              <w:right w:val="single" w:sz="6" w:space="0" w:color="808080"/>
            </w:tcBorders>
            <w:vAlign w:val="center"/>
          </w:tcPr>
          <w:p w14:paraId="11615BB7"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No deleterious effects at 14 day exposure</w:t>
            </w:r>
          </w:p>
        </w:tc>
        <w:tc>
          <w:tcPr>
            <w:tcW w:w="3240" w:type="dxa"/>
            <w:tcBorders>
              <w:top w:val="single" w:sz="6" w:space="0" w:color="808080"/>
              <w:left w:val="single" w:sz="6" w:space="0" w:color="808080"/>
              <w:bottom w:val="single" w:sz="6" w:space="0" w:color="808080"/>
              <w:right w:val="single" w:sz="6" w:space="0" w:color="808080"/>
            </w:tcBorders>
            <w:vAlign w:val="center"/>
          </w:tcPr>
          <w:p w14:paraId="5F0834A6"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 xml:space="preserve">Pass </w:t>
            </w:r>
          </w:p>
        </w:tc>
      </w:tr>
      <w:tr w:rsidR="002F4E56" w:rsidRPr="005C6232" w14:paraId="4538B9E9"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0C9EBBEE"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Salt Fog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409C5DCC"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ASTM B117</w:t>
            </w:r>
          </w:p>
        </w:tc>
        <w:tc>
          <w:tcPr>
            <w:tcW w:w="3150" w:type="dxa"/>
            <w:tcBorders>
              <w:top w:val="single" w:sz="6" w:space="0" w:color="808080"/>
              <w:left w:val="single" w:sz="6" w:space="0" w:color="808080"/>
              <w:bottom w:val="single" w:sz="6" w:space="0" w:color="808080"/>
              <w:right w:val="single" w:sz="6" w:space="0" w:color="808080"/>
            </w:tcBorders>
            <w:vAlign w:val="center"/>
          </w:tcPr>
          <w:p w14:paraId="49C727C3"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No deleterious effects* at 300 hours</w:t>
            </w:r>
          </w:p>
        </w:tc>
        <w:tc>
          <w:tcPr>
            <w:tcW w:w="3240" w:type="dxa"/>
            <w:tcBorders>
              <w:top w:val="single" w:sz="6" w:space="0" w:color="808080"/>
              <w:left w:val="single" w:sz="6" w:space="0" w:color="808080"/>
              <w:bottom w:val="single" w:sz="6" w:space="0" w:color="808080"/>
              <w:right w:val="single" w:sz="6" w:space="0" w:color="808080"/>
            </w:tcBorders>
            <w:vAlign w:val="center"/>
          </w:tcPr>
          <w:p w14:paraId="784D36B5" w14:textId="77777777" w:rsidR="002F4E56" w:rsidRPr="005C6232" w:rsidRDefault="002F4E56" w:rsidP="00183B2B">
            <w:pPr>
              <w:autoSpaceDE w:val="0"/>
              <w:autoSpaceDN w:val="0"/>
              <w:adjustRightInd w:val="0"/>
              <w:spacing w:beforeLines="50" w:before="120" w:afterLines="50" w:after="120"/>
              <w:rPr>
                <w:rFonts w:ascii="Arial" w:hAnsi="Arial" w:cs="Arial"/>
                <w:sz w:val="18"/>
                <w:szCs w:val="18"/>
              </w:rPr>
            </w:pPr>
            <w:r w:rsidRPr="005C6232">
              <w:rPr>
                <w:rFonts w:ascii="Arial" w:hAnsi="Arial" w:cs="Arial"/>
                <w:sz w:val="18"/>
                <w:szCs w:val="18"/>
              </w:rPr>
              <w:t>500 hours: no deterioration</w:t>
            </w:r>
          </w:p>
        </w:tc>
      </w:tr>
      <w:tr w:rsidR="002F4E56" w:rsidRPr="005C6232" w14:paraId="30F8773E" w14:textId="77777777" w:rsidTr="007F6FA8">
        <w:trPr>
          <w:cantSplit/>
          <w:trHeight w:val="282"/>
        </w:trPr>
        <w:tc>
          <w:tcPr>
            <w:tcW w:w="2628" w:type="dxa"/>
            <w:tcBorders>
              <w:top w:val="single" w:sz="6" w:space="0" w:color="808080"/>
              <w:left w:val="single" w:sz="6" w:space="0" w:color="808080"/>
              <w:bottom w:val="single" w:sz="6" w:space="0" w:color="808080"/>
              <w:right w:val="single" w:sz="6" w:space="0" w:color="808080"/>
            </w:tcBorders>
            <w:vAlign w:val="center"/>
          </w:tcPr>
          <w:p w14:paraId="2C40F8BC" w14:textId="77777777" w:rsidR="002F4E56" w:rsidRPr="0065197E" w:rsidRDefault="002F4E56" w:rsidP="00340E80">
            <w:pPr>
              <w:rPr>
                <w:rFonts w:ascii="Arial" w:hAnsi="Arial" w:cs="Arial"/>
                <w:sz w:val="18"/>
              </w:rPr>
            </w:pPr>
            <w:r w:rsidRPr="0065197E">
              <w:rPr>
                <w:rFonts w:ascii="Arial" w:hAnsi="Arial" w:cs="Arial"/>
                <w:sz w:val="18"/>
              </w:rPr>
              <w:t>Wind-Driven Rain</w:t>
            </w:r>
          </w:p>
        </w:tc>
        <w:tc>
          <w:tcPr>
            <w:tcW w:w="1530" w:type="dxa"/>
            <w:tcBorders>
              <w:top w:val="single" w:sz="6" w:space="0" w:color="808080"/>
              <w:left w:val="single" w:sz="6" w:space="0" w:color="808080"/>
              <w:bottom w:val="single" w:sz="6" w:space="0" w:color="808080"/>
              <w:right w:val="single" w:sz="6" w:space="0" w:color="808080"/>
            </w:tcBorders>
            <w:vAlign w:val="center"/>
          </w:tcPr>
          <w:p w14:paraId="53931D03" w14:textId="77777777" w:rsidR="002F4E56" w:rsidRPr="0065197E" w:rsidRDefault="002F4E56" w:rsidP="00340E80">
            <w:pPr>
              <w:rPr>
                <w:rFonts w:ascii="Arial" w:hAnsi="Arial" w:cs="Arial"/>
                <w:sz w:val="18"/>
              </w:rPr>
            </w:pPr>
            <w:r w:rsidRPr="0065197E">
              <w:rPr>
                <w:rFonts w:ascii="Arial" w:hAnsi="Arial" w:cs="Arial"/>
                <w:sz w:val="18"/>
              </w:rPr>
              <w:t>F.S. TT-C-555B</w:t>
            </w:r>
          </w:p>
        </w:tc>
        <w:tc>
          <w:tcPr>
            <w:tcW w:w="3150" w:type="dxa"/>
            <w:tcBorders>
              <w:top w:val="single" w:sz="6" w:space="0" w:color="808080"/>
              <w:left w:val="single" w:sz="6" w:space="0" w:color="808080"/>
              <w:bottom w:val="single" w:sz="6" w:space="0" w:color="808080"/>
              <w:right w:val="single" w:sz="6" w:space="0" w:color="808080"/>
            </w:tcBorders>
            <w:vAlign w:val="center"/>
          </w:tcPr>
          <w:p w14:paraId="4DCCD853" w14:textId="77777777" w:rsidR="002F4E56" w:rsidRPr="0065197E" w:rsidRDefault="002F4E56" w:rsidP="00340E80">
            <w:pPr>
              <w:rPr>
                <w:rFonts w:ascii="Arial" w:hAnsi="Arial" w:cs="Arial"/>
                <w:sz w:val="18"/>
              </w:rPr>
            </w:pPr>
          </w:p>
        </w:tc>
        <w:tc>
          <w:tcPr>
            <w:tcW w:w="3240" w:type="dxa"/>
            <w:tcBorders>
              <w:top w:val="single" w:sz="6" w:space="0" w:color="808080"/>
              <w:left w:val="single" w:sz="6" w:space="0" w:color="808080"/>
              <w:bottom w:val="single" w:sz="6" w:space="0" w:color="808080"/>
              <w:right w:val="single" w:sz="6" w:space="0" w:color="808080"/>
            </w:tcBorders>
            <w:vAlign w:val="center"/>
          </w:tcPr>
          <w:p w14:paraId="4693D8FF" w14:textId="77777777" w:rsidR="002F4E56" w:rsidRPr="0065197E" w:rsidRDefault="002F4E56" w:rsidP="00340E80">
            <w:pPr>
              <w:rPr>
                <w:rFonts w:ascii="Arial" w:hAnsi="Arial" w:cs="Arial"/>
                <w:sz w:val="18"/>
              </w:rPr>
            </w:pPr>
            <w:r w:rsidRPr="0065197E">
              <w:rPr>
                <w:rFonts w:ascii="Arial" w:hAnsi="Arial" w:cs="Arial"/>
                <w:sz w:val="18"/>
              </w:rPr>
              <w:t xml:space="preserve">24 hours: no penetration of water </w:t>
            </w:r>
          </w:p>
        </w:tc>
      </w:tr>
    </w:tbl>
    <w:p w14:paraId="47035FBD" w14:textId="77777777" w:rsidR="00721B6E" w:rsidRDefault="00721B6E" w:rsidP="0065197E">
      <w:pPr>
        <w:jc w:val="right"/>
        <w:rPr>
          <w:rFonts w:ascii="Arial" w:hAnsi="Arial" w:cs="Arial"/>
          <w:i/>
          <w:sz w:val="20"/>
        </w:rPr>
      </w:pPr>
      <w:r w:rsidRPr="00A073DC">
        <w:rPr>
          <w:rFonts w:ascii="Arial" w:hAnsi="Arial" w:cs="Arial"/>
          <w:i/>
          <w:sz w:val="18"/>
        </w:rPr>
        <w:t>*No deleterious effects: no cracking, checking, crazing, erosion, rusting, blistering</w:t>
      </w:r>
      <w:r w:rsidRPr="00A073DC">
        <w:rPr>
          <w:rFonts w:ascii="Arial" w:hAnsi="Arial" w:cs="Arial"/>
          <w:i/>
          <w:sz w:val="20"/>
        </w:rPr>
        <w:t>.</w:t>
      </w:r>
    </w:p>
    <w:p w14:paraId="677CA3CF" w14:textId="77777777" w:rsidR="00B93D50" w:rsidRPr="00B93D50" w:rsidRDefault="00B93D50" w:rsidP="00183B2B">
      <w:pPr>
        <w:spacing w:beforeLines="50" w:before="120" w:afterLines="50" w:after="120"/>
        <w:jc w:val="right"/>
        <w:rPr>
          <w:rFonts w:ascii="Arial" w:hAnsi="Arial" w:cs="Arial"/>
          <w:i/>
          <w:sz w:val="8"/>
          <w:szCs w:val="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1584"/>
        <w:gridCol w:w="3150"/>
        <w:gridCol w:w="3240"/>
      </w:tblGrid>
      <w:tr w:rsidR="00B93D50" w:rsidRPr="00A752AA" w14:paraId="675BA919" w14:textId="77777777" w:rsidTr="0065197E">
        <w:tc>
          <w:tcPr>
            <w:tcW w:w="2574" w:type="dxa"/>
            <w:tcBorders>
              <w:bottom w:val="single" w:sz="4" w:space="0" w:color="auto"/>
            </w:tcBorders>
            <w:shd w:val="clear" w:color="auto" w:fill="17365D"/>
            <w:vAlign w:val="center"/>
          </w:tcPr>
          <w:p w14:paraId="33A52759" w14:textId="77777777" w:rsidR="00B93D50" w:rsidRPr="00A752AA" w:rsidRDefault="00B93D50" w:rsidP="00A752AA">
            <w:pPr>
              <w:rPr>
                <w:rFonts w:ascii="Arial" w:hAnsi="Arial" w:cs="Arial"/>
                <w:b/>
                <w:sz w:val="18"/>
                <w:szCs w:val="18"/>
              </w:rPr>
            </w:pPr>
            <w:proofErr w:type="spellStart"/>
            <w:r w:rsidRPr="00A752AA">
              <w:rPr>
                <w:rFonts w:ascii="Arial" w:hAnsi="Arial" w:cs="Arial"/>
                <w:b/>
                <w:sz w:val="20"/>
              </w:rPr>
              <w:t>Parex</w:t>
            </w:r>
            <w:proofErr w:type="spellEnd"/>
            <w:r w:rsidRPr="00A752AA">
              <w:rPr>
                <w:rFonts w:ascii="Arial" w:hAnsi="Arial" w:cs="Arial"/>
                <w:b/>
                <w:sz w:val="20"/>
              </w:rPr>
              <w:t xml:space="preserve"> USA </w:t>
            </w:r>
            <w:proofErr w:type="spellStart"/>
            <w:r w:rsidRPr="00A752AA">
              <w:rPr>
                <w:rFonts w:ascii="Arial" w:hAnsi="Arial" w:cs="Arial"/>
                <w:b/>
                <w:sz w:val="20"/>
              </w:rPr>
              <w:t>Weatherseal</w:t>
            </w:r>
            <w:proofErr w:type="spellEnd"/>
            <w:r w:rsidRPr="00A752AA">
              <w:rPr>
                <w:rFonts w:ascii="Arial" w:hAnsi="Arial" w:cs="Arial"/>
                <w:b/>
                <w:sz w:val="20"/>
              </w:rPr>
              <w:t xml:space="preserve"> Spray &amp; Roll-on</w:t>
            </w:r>
          </w:p>
        </w:tc>
        <w:tc>
          <w:tcPr>
            <w:tcW w:w="1584" w:type="dxa"/>
            <w:tcBorders>
              <w:bottom w:val="single" w:sz="4" w:space="0" w:color="auto"/>
            </w:tcBorders>
            <w:shd w:val="clear" w:color="auto" w:fill="17365D"/>
            <w:vAlign w:val="center"/>
          </w:tcPr>
          <w:p w14:paraId="61E3516E" w14:textId="77777777" w:rsidR="00B93D50" w:rsidRPr="00A752AA" w:rsidRDefault="00B93D50" w:rsidP="00A752AA">
            <w:pPr>
              <w:rPr>
                <w:rFonts w:ascii="Arial" w:hAnsi="Arial" w:cs="Arial"/>
                <w:b/>
                <w:sz w:val="18"/>
                <w:szCs w:val="18"/>
              </w:rPr>
            </w:pPr>
            <w:r w:rsidRPr="00A752AA">
              <w:rPr>
                <w:rFonts w:ascii="Arial" w:hAnsi="Arial" w:cs="Arial"/>
                <w:b/>
                <w:sz w:val="18"/>
                <w:szCs w:val="18"/>
              </w:rPr>
              <w:t>Method</w:t>
            </w:r>
          </w:p>
        </w:tc>
        <w:tc>
          <w:tcPr>
            <w:tcW w:w="3150" w:type="dxa"/>
            <w:tcBorders>
              <w:bottom w:val="single" w:sz="4" w:space="0" w:color="auto"/>
            </w:tcBorders>
            <w:shd w:val="clear" w:color="auto" w:fill="17365D"/>
            <w:vAlign w:val="center"/>
          </w:tcPr>
          <w:p w14:paraId="68B7C977" w14:textId="77777777" w:rsidR="00B93D50" w:rsidRPr="00A752AA" w:rsidRDefault="00B93D50" w:rsidP="00A752AA">
            <w:pPr>
              <w:rPr>
                <w:rFonts w:ascii="Arial" w:hAnsi="Arial" w:cs="Arial"/>
                <w:b/>
                <w:sz w:val="18"/>
                <w:szCs w:val="18"/>
              </w:rPr>
            </w:pPr>
            <w:r w:rsidRPr="00A752AA">
              <w:rPr>
                <w:rFonts w:ascii="Arial" w:hAnsi="Arial" w:cs="Arial"/>
                <w:b/>
                <w:sz w:val="18"/>
                <w:szCs w:val="18"/>
              </w:rPr>
              <w:t>ICC and ASTM E2570 Criteria</w:t>
            </w:r>
          </w:p>
        </w:tc>
        <w:tc>
          <w:tcPr>
            <w:tcW w:w="3240" w:type="dxa"/>
            <w:tcBorders>
              <w:bottom w:val="single" w:sz="4" w:space="0" w:color="auto"/>
            </w:tcBorders>
            <w:shd w:val="clear" w:color="auto" w:fill="17365D"/>
            <w:vAlign w:val="center"/>
          </w:tcPr>
          <w:p w14:paraId="6DB8D8A2" w14:textId="77777777" w:rsidR="00B93D50" w:rsidRPr="00A752AA" w:rsidRDefault="00B93D50" w:rsidP="00A752AA">
            <w:pPr>
              <w:rPr>
                <w:rFonts w:ascii="Arial" w:hAnsi="Arial" w:cs="Arial"/>
                <w:b/>
                <w:sz w:val="18"/>
                <w:szCs w:val="18"/>
              </w:rPr>
            </w:pPr>
            <w:r w:rsidRPr="00A752AA">
              <w:rPr>
                <w:rFonts w:ascii="Arial" w:hAnsi="Arial" w:cs="Arial"/>
                <w:b/>
                <w:sz w:val="18"/>
                <w:szCs w:val="18"/>
              </w:rPr>
              <w:t xml:space="preserve">Results </w:t>
            </w:r>
          </w:p>
        </w:tc>
      </w:tr>
      <w:tr w:rsidR="00B93D50" w:rsidRPr="00A752AA" w14:paraId="0755381F" w14:textId="77777777" w:rsidTr="0077008D">
        <w:trPr>
          <w:trHeight w:val="881"/>
        </w:trPr>
        <w:tc>
          <w:tcPr>
            <w:tcW w:w="2574" w:type="dxa"/>
            <w:tcBorders>
              <w:bottom w:val="single" w:sz="4" w:space="0" w:color="auto"/>
            </w:tcBorders>
            <w:vAlign w:val="center"/>
          </w:tcPr>
          <w:p w14:paraId="427313CD" w14:textId="77777777" w:rsidR="00B93D50" w:rsidRPr="0077008D" w:rsidRDefault="00B93D50" w:rsidP="00A752AA">
            <w:pPr>
              <w:rPr>
                <w:rFonts w:ascii="Arial" w:hAnsi="Arial" w:cs="Arial"/>
                <w:sz w:val="18"/>
                <w:szCs w:val="18"/>
              </w:rPr>
            </w:pPr>
            <w:r w:rsidRPr="0077008D">
              <w:rPr>
                <w:rFonts w:ascii="Arial" w:hAnsi="Arial" w:cs="Arial"/>
                <w:sz w:val="18"/>
                <w:szCs w:val="18"/>
              </w:rPr>
              <w:t xml:space="preserve">Accelerated Weathering </w:t>
            </w:r>
          </w:p>
        </w:tc>
        <w:tc>
          <w:tcPr>
            <w:tcW w:w="1584" w:type="dxa"/>
            <w:tcBorders>
              <w:bottom w:val="single" w:sz="4" w:space="0" w:color="auto"/>
            </w:tcBorders>
            <w:vAlign w:val="center"/>
          </w:tcPr>
          <w:p w14:paraId="53CB72A4" w14:textId="77777777" w:rsidR="00B93D50" w:rsidRPr="0077008D" w:rsidRDefault="00B93D50" w:rsidP="00A752AA">
            <w:pPr>
              <w:rPr>
                <w:rFonts w:ascii="Arial" w:hAnsi="Arial" w:cs="Arial"/>
                <w:sz w:val="18"/>
                <w:szCs w:val="18"/>
              </w:rPr>
            </w:pPr>
            <w:r w:rsidRPr="0077008D">
              <w:rPr>
                <w:rFonts w:ascii="Arial" w:hAnsi="Arial" w:cs="Arial"/>
                <w:sz w:val="18"/>
                <w:szCs w:val="18"/>
              </w:rPr>
              <w:t>AC 212</w:t>
            </w:r>
          </w:p>
        </w:tc>
        <w:tc>
          <w:tcPr>
            <w:tcW w:w="3150" w:type="dxa"/>
            <w:tcBorders>
              <w:bottom w:val="single" w:sz="4" w:space="0" w:color="auto"/>
            </w:tcBorders>
            <w:vAlign w:val="center"/>
          </w:tcPr>
          <w:p w14:paraId="3EF9EF3F" w14:textId="77777777" w:rsidR="00B93D50" w:rsidRPr="0077008D" w:rsidRDefault="00B93D50" w:rsidP="00A752AA">
            <w:pPr>
              <w:rPr>
                <w:rFonts w:ascii="Arial" w:hAnsi="Arial" w:cs="Arial"/>
                <w:sz w:val="18"/>
                <w:szCs w:val="18"/>
              </w:rPr>
            </w:pPr>
            <w:r w:rsidRPr="0077008D">
              <w:rPr>
                <w:rFonts w:ascii="Arial" w:hAnsi="Arial" w:cs="Arial"/>
                <w:sz w:val="18"/>
                <w:szCs w:val="18"/>
              </w:rPr>
              <w:t>25 Cycles followed by Hydrost</w:t>
            </w:r>
            <w:r w:rsidRPr="0077008D">
              <w:rPr>
                <w:rFonts w:ascii="Arial" w:hAnsi="Arial" w:cs="Arial"/>
                <w:bCs/>
                <w:sz w:val="18"/>
                <w:szCs w:val="18"/>
              </w:rPr>
              <w:t xml:space="preserve">atic Pressure Test: No water penetration </w:t>
            </w:r>
            <w:r w:rsidRPr="0077008D">
              <w:rPr>
                <w:rFonts w:ascii="Arial" w:hAnsi="Arial" w:cs="Arial"/>
                <w:sz w:val="18"/>
                <w:szCs w:val="18"/>
              </w:rPr>
              <w:t>on the plane of the exterior facing side of the substrate.</w:t>
            </w:r>
          </w:p>
        </w:tc>
        <w:tc>
          <w:tcPr>
            <w:tcW w:w="3240" w:type="dxa"/>
            <w:tcBorders>
              <w:bottom w:val="single" w:sz="4" w:space="0" w:color="auto"/>
            </w:tcBorders>
            <w:vAlign w:val="center"/>
          </w:tcPr>
          <w:p w14:paraId="155C0C6C" w14:textId="77777777" w:rsidR="00B93D50" w:rsidRPr="0077008D" w:rsidRDefault="00B93D50" w:rsidP="00A752AA">
            <w:pPr>
              <w:rPr>
                <w:rFonts w:ascii="Arial" w:hAnsi="Arial" w:cs="Arial"/>
                <w:sz w:val="18"/>
                <w:szCs w:val="18"/>
              </w:rPr>
            </w:pPr>
            <w:r w:rsidRPr="0077008D">
              <w:rPr>
                <w:rFonts w:ascii="Arial" w:hAnsi="Arial" w:cs="Arial"/>
                <w:sz w:val="18"/>
                <w:szCs w:val="18"/>
              </w:rPr>
              <w:t>Pass: no water penetration</w:t>
            </w:r>
          </w:p>
        </w:tc>
      </w:tr>
      <w:tr w:rsidR="00B93D50" w:rsidRPr="00A752AA" w14:paraId="6518B485" w14:textId="77777777" w:rsidTr="0065197E">
        <w:trPr>
          <w:trHeight w:val="791"/>
        </w:trPr>
        <w:tc>
          <w:tcPr>
            <w:tcW w:w="2574" w:type="dxa"/>
            <w:tcBorders>
              <w:top w:val="single" w:sz="4" w:space="0" w:color="auto"/>
              <w:left w:val="single" w:sz="4" w:space="0" w:color="auto"/>
              <w:bottom w:val="single" w:sz="4" w:space="0" w:color="auto"/>
              <w:right w:val="single" w:sz="4" w:space="0" w:color="auto"/>
            </w:tcBorders>
            <w:vAlign w:val="center"/>
          </w:tcPr>
          <w:p w14:paraId="6B56A92B" w14:textId="77777777" w:rsidR="00B93D50" w:rsidRPr="0077008D" w:rsidRDefault="00B93D50" w:rsidP="00A752AA">
            <w:pPr>
              <w:rPr>
                <w:rFonts w:ascii="Arial" w:hAnsi="Arial" w:cs="Arial"/>
                <w:sz w:val="18"/>
                <w:szCs w:val="18"/>
              </w:rPr>
            </w:pPr>
            <w:r w:rsidRPr="0077008D">
              <w:rPr>
                <w:rFonts w:ascii="Arial" w:hAnsi="Arial" w:cs="Arial"/>
                <w:sz w:val="18"/>
                <w:szCs w:val="18"/>
              </w:rPr>
              <w:t>Air Infiltration</w:t>
            </w:r>
          </w:p>
        </w:tc>
        <w:tc>
          <w:tcPr>
            <w:tcW w:w="1584" w:type="dxa"/>
            <w:tcBorders>
              <w:top w:val="single" w:sz="4" w:space="0" w:color="auto"/>
              <w:left w:val="single" w:sz="4" w:space="0" w:color="auto"/>
              <w:bottom w:val="single" w:sz="4" w:space="0" w:color="auto"/>
              <w:right w:val="single" w:sz="4" w:space="0" w:color="auto"/>
            </w:tcBorders>
            <w:vAlign w:val="center"/>
          </w:tcPr>
          <w:p w14:paraId="76A4C164" w14:textId="77777777" w:rsidR="00B93D50" w:rsidRPr="0077008D" w:rsidRDefault="00B93D50" w:rsidP="00A752AA">
            <w:pPr>
              <w:rPr>
                <w:rFonts w:ascii="Arial" w:hAnsi="Arial" w:cs="Arial"/>
                <w:sz w:val="18"/>
                <w:szCs w:val="18"/>
              </w:rPr>
            </w:pPr>
            <w:r w:rsidRPr="0077008D">
              <w:rPr>
                <w:rFonts w:ascii="Arial" w:hAnsi="Arial" w:cs="Arial"/>
                <w:sz w:val="18"/>
                <w:szCs w:val="18"/>
              </w:rPr>
              <w:t>ASTM E2178</w:t>
            </w:r>
          </w:p>
        </w:tc>
        <w:tc>
          <w:tcPr>
            <w:tcW w:w="3150" w:type="dxa"/>
            <w:tcBorders>
              <w:top w:val="single" w:sz="4" w:space="0" w:color="auto"/>
              <w:left w:val="single" w:sz="4" w:space="0" w:color="auto"/>
              <w:bottom w:val="single" w:sz="4" w:space="0" w:color="auto"/>
              <w:right w:val="single" w:sz="4" w:space="0" w:color="auto"/>
            </w:tcBorders>
            <w:vAlign w:val="center"/>
          </w:tcPr>
          <w:p w14:paraId="299C1363" w14:textId="77777777" w:rsidR="00B93D50" w:rsidRPr="0077008D" w:rsidRDefault="00B93D50" w:rsidP="00A752AA">
            <w:pPr>
              <w:rPr>
                <w:rFonts w:ascii="Arial" w:hAnsi="Arial" w:cs="Arial"/>
                <w:sz w:val="18"/>
                <w:szCs w:val="18"/>
              </w:rPr>
            </w:pPr>
            <w:r w:rsidRPr="0077008D">
              <w:rPr>
                <w:rFonts w:ascii="Arial" w:hAnsi="Arial" w:cs="Arial"/>
                <w:sz w:val="18"/>
                <w:szCs w:val="18"/>
              </w:rPr>
              <w:t xml:space="preserve">Calculated flow Rate at 75 Pa (1.57 </w:t>
            </w:r>
            <w:proofErr w:type="spellStart"/>
            <w:r w:rsidRPr="0077008D">
              <w:rPr>
                <w:rFonts w:ascii="Arial" w:hAnsi="Arial" w:cs="Arial"/>
                <w:sz w:val="18"/>
                <w:szCs w:val="18"/>
              </w:rPr>
              <w:t>lb</w:t>
            </w:r>
            <w:proofErr w:type="spellEnd"/>
            <w:r w:rsidRPr="0077008D">
              <w:rPr>
                <w:rFonts w:ascii="Arial" w:hAnsi="Arial" w:cs="Arial"/>
                <w:sz w:val="18"/>
                <w:szCs w:val="18"/>
              </w:rPr>
              <w:t>/ft</w:t>
            </w:r>
            <w:r w:rsidRPr="0077008D">
              <w:rPr>
                <w:rFonts w:ascii="Arial" w:hAnsi="Arial" w:cs="Arial"/>
                <w:sz w:val="18"/>
                <w:szCs w:val="18"/>
                <w:vertAlign w:val="superscript"/>
              </w:rPr>
              <w:t>2</w:t>
            </w:r>
            <w:r w:rsidRPr="0077008D">
              <w:rPr>
                <w:rFonts w:ascii="Arial" w:hAnsi="Arial" w:cs="Arial"/>
                <w:sz w:val="18"/>
                <w:szCs w:val="18"/>
              </w:rPr>
              <w:t>, 0.3 in H</w:t>
            </w:r>
            <w:r w:rsidRPr="0077008D">
              <w:rPr>
                <w:rFonts w:ascii="Arial" w:hAnsi="Arial" w:cs="Arial"/>
                <w:sz w:val="18"/>
                <w:szCs w:val="18"/>
                <w:vertAlign w:val="subscript"/>
              </w:rPr>
              <w:t>2</w:t>
            </w:r>
            <w:r w:rsidRPr="0077008D">
              <w:rPr>
                <w:rFonts w:ascii="Arial" w:hAnsi="Arial" w:cs="Arial"/>
                <w:sz w:val="18"/>
                <w:szCs w:val="18"/>
              </w:rPr>
              <w:t>O) =</w:t>
            </w:r>
          </w:p>
          <w:p w14:paraId="63A092C2" w14:textId="77777777" w:rsidR="00B93D50" w:rsidRPr="0077008D" w:rsidRDefault="00B93D50" w:rsidP="00A752AA">
            <w:pPr>
              <w:rPr>
                <w:rFonts w:ascii="Arial" w:hAnsi="Arial" w:cs="Arial"/>
                <w:sz w:val="18"/>
                <w:szCs w:val="18"/>
              </w:rPr>
            </w:pPr>
            <w:r w:rsidRPr="0077008D">
              <w:rPr>
                <w:rFonts w:ascii="Arial" w:hAnsi="Arial" w:cs="Arial"/>
                <w:sz w:val="18"/>
                <w:szCs w:val="18"/>
              </w:rPr>
              <w:t xml:space="preserve"> &lt; 0.02 L/m</w:t>
            </w:r>
            <w:r w:rsidRPr="0077008D">
              <w:rPr>
                <w:rFonts w:ascii="Arial" w:hAnsi="Arial" w:cs="Arial"/>
                <w:sz w:val="18"/>
                <w:szCs w:val="18"/>
                <w:vertAlign w:val="superscript"/>
              </w:rPr>
              <w:t>2</w:t>
            </w:r>
            <w:r w:rsidRPr="0077008D">
              <w:rPr>
                <w:rFonts w:ascii="Arial" w:hAnsi="Arial" w:cs="Arial"/>
                <w:sz w:val="18"/>
                <w:szCs w:val="18"/>
              </w:rPr>
              <w:t>*s (&lt; 0.004 cfm/ft</w:t>
            </w:r>
            <w:r w:rsidRPr="0077008D">
              <w:rPr>
                <w:rFonts w:ascii="Arial" w:hAnsi="Arial" w:cs="Arial"/>
                <w:sz w:val="18"/>
                <w:szCs w:val="18"/>
                <w:vertAlign w:val="superscript"/>
              </w:rPr>
              <w:t>2</w:t>
            </w:r>
            <w:r w:rsidRPr="0077008D">
              <w:rPr>
                <w:rFonts w:ascii="Arial" w:hAnsi="Arial" w:cs="Arial"/>
                <w:sz w:val="18"/>
                <w:szCs w:val="18"/>
              </w:rPr>
              <w:t>)</w:t>
            </w:r>
          </w:p>
        </w:tc>
        <w:tc>
          <w:tcPr>
            <w:tcW w:w="3240" w:type="dxa"/>
            <w:tcBorders>
              <w:top w:val="single" w:sz="4" w:space="0" w:color="auto"/>
              <w:left w:val="single" w:sz="4" w:space="0" w:color="auto"/>
              <w:bottom w:val="single" w:sz="4" w:space="0" w:color="auto"/>
              <w:right w:val="single" w:sz="4" w:space="0" w:color="auto"/>
            </w:tcBorders>
            <w:vAlign w:val="center"/>
          </w:tcPr>
          <w:p w14:paraId="222AF57E" w14:textId="77777777" w:rsidR="00B93D50" w:rsidRPr="0077008D" w:rsidRDefault="00B93D50" w:rsidP="00A752AA">
            <w:pPr>
              <w:rPr>
                <w:rFonts w:ascii="Arial" w:hAnsi="Arial" w:cs="Arial"/>
                <w:sz w:val="18"/>
                <w:szCs w:val="18"/>
              </w:rPr>
            </w:pPr>
            <w:r w:rsidRPr="0077008D">
              <w:rPr>
                <w:rFonts w:ascii="Arial" w:hAnsi="Arial" w:cs="Arial"/>
                <w:sz w:val="18"/>
                <w:szCs w:val="18"/>
              </w:rPr>
              <w:t>&lt; .00001 L/m</w:t>
            </w:r>
            <w:r w:rsidRPr="0077008D">
              <w:rPr>
                <w:rFonts w:ascii="Arial" w:hAnsi="Arial" w:cs="Arial"/>
                <w:sz w:val="18"/>
                <w:szCs w:val="18"/>
                <w:vertAlign w:val="superscript"/>
              </w:rPr>
              <w:t>2</w:t>
            </w:r>
            <w:r w:rsidRPr="0077008D">
              <w:rPr>
                <w:rFonts w:ascii="Arial" w:hAnsi="Arial" w:cs="Arial"/>
                <w:sz w:val="18"/>
                <w:szCs w:val="18"/>
              </w:rPr>
              <w:t>*s  (0.00001 cfm/ft</w:t>
            </w:r>
            <w:r w:rsidRPr="0077008D">
              <w:rPr>
                <w:rFonts w:ascii="Arial" w:hAnsi="Arial" w:cs="Arial"/>
                <w:sz w:val="18"/>
                <w:szCs w:val="18"/>
                <w:vertAlign w:val="superscript"/>
              </w:rPr>
              <w:t>2</w:t>
            </w:r>
            <w:r w:rsidRPr="0077008D">
              <w:rPr>
                <w:rFonts w:ascii="Arial" w:hAnsi="Arial" w:cs="Arial"/>
                <w:sz w:val="18"/>
                <w:szCs w:val="18"/>
              </w:rPr>
              <w:t xml:space="preserve">) at 75 Pa (1.57 </w:t>
            </w:r>
            <w:proofErr w:type="spellStart"/>
            <w:r w:rsidRPr="0077008D">
              <w:rPr>
                <w:rFonts w:ascii="Arial" w:hAnsi="Arial" w:cs="Arial"/>
                <w:sz w:val="18"/>
                <w:szCs w:val="18"/>
              </w:rPr>
              <w:t>lb</w:t>
            </w:r>
            <w:proofErr w:type="spellEnd"/>
            <w:r w:rsidRPr="0077008D">
              <w:rPr>
                <w:rFonts w:ascii="Arial" w:hAnsi="Arial" w:cs="Arial"/>
                <w:sz w:val="18"/>
                <w:szCs w:val="18"/>
              </w:rPr>
              <w:t>/ft</w:t>
            </w:r>
            <w:r w:rsidRPr="0077008D">
              <w:rPr>
                <w:rFonts w:ascii="Arial" w:hAnsi="Arial" w:cs="Arial"/>
                <w:sz w:val="18"/>
                <w:szCs w:val="18"/>
                <w:vertAlign w:val="superscript"/>
              </w:rPr>
              <w:t>2</w:t>
            </w:r>
            <w:r w:rsidRPr="0077008D">
              <w:rPr>
                <w:rFonts w:ascii="Arial" w:hAnsi="Arial" w:cs="Arial"/>
                <w:sz w:val="18"/>
                <w:szCs w:val="18"/>
              </w:rPr>
              <w:t>, 0.3 in H</w:t>
            </w:r>
            <w:r w:rsidRPr="0077008D">
              <w:rPr>
                <w:rFonts w:ascii="Arial" w:hAnsi="Arial" w:cs="Arial"/>
                <w:sz w:val="18"/>
                <w:szCs w:val="18"/>
                <w:vertAlign w:val="subscript"/>
              </w:rPr>
              <w:t>2</w:t>
            </w:r>
            <w:r w:rsidRPr="0077008D">
              <w:rPr>
                <w:rFonts w:ascii="Arial" w:hAnsi="Arial" w:cs="Arial"/>
                <w:sz w:val="18"/>
                <w:szCs w:val="18"/>
              </w:rPr>
              <w:t>O)</w:t>
            </w:r>
          </w:p>
        </w:tc>
      </w:tr>
      <w:tr w:rsidR="0065197E" w:rsidRPr="00A752AA" w14:paraId="129E0E5A" w14:textId="77777777" w:rsidTr="0065197E">
        <w:trPr>
          <w:trHeight w:val="791"/>
        </w:trPr>
        <w:tc>
          <w:tcPr>
            <w:tcW w:w="2574" w:type="dxa"/>
            <w:tcBorders>
              <w:top w:val="single" w:sz="4" w:space="0" w:color="auto"/>
              <w:left w:val="single" w:sz="4" w:space="0" w:color="auto"/>
              <w:bottom w:val="single" w:sz="4" w:space="0" w:color="auto"/>
              <w:right w:val="single" w:sz="4" w:space="0" w:color="auto"/>
            </w:tcBorders>
            <w:vAlign w:val="center"/>
          </w:tcPr>
          <w:p w14:paraId="7FD232AC" w14:textId="77777777" w:rsidR="0065197E" w:rsidRPr="0077008D" w:rsidRDefault="0065197E" w:rsidP="0065197E">
            <w:pPr>
              <w:rPr>
                <w:rFonts w:ascii="Arial" w:hAnsi="Arial" w:cs="Arial"/>
                <w:sz w:val="18"/>
                <w:szCs w:val="18"/>
              </w:rPr>
            </w:pPr>
            <w:r w:rsidRPr="0077008D">
              <w:rPr>
                <w:rFonts w:ascii="Arial" w:hAnsi="Arial" w:cs="Arial"/>
                <w:sz w:val="18"/>
                <w:szCs w:val="18"/>
              </w:rPr>
              <w:t xml:space="preserve">Air Leakage of Air Barrier Assemblies </w:t>
            </w:r>
          </w:p>
        </w:tc>
        <w:tc>
          <w:tcPr>
            <w:tcW w:w="1584" w:type="dxa"/>
            <w:tcBorders>
              <w:top w:val="single" w:sz="4" w:space="0" w:color="auto"/>
              <w:left w:val="single" w:sz="4" w:space="0" w:color="auto"/>
              <w:bottom w:val="single" w:sz="4" w:space="0" w:color="auto"/>
              <w:right w:val="single" w:sz="4" w:space="0" w:color="auto"/>
            </w:tcBorders>
            <w:vAlign w:val="center"/>
          </w:tcPr>
          <w:p w14:paraId="3DEEE0F4" w14:textId="77777777" w:rsidR="0065197E" w:rsidRPr="0077008D" w:rsidRDefault="0065197E" w:rsidP="0065197E">
            <w:pPr>
              <w:rPr>
                <w:rFonts w:ascii="Arial" w:hAnsi="Arial" w:cs="Arial"/>
                <w:sz w:val="18"/>
                <w:szCs w:val="18"/>
              </w:rPr>
            </w:pPr>
            <w:r w:rsidRPr="0077008D">
              <w:rPr>
                <w:rFonts w:ascii="Arial" w:hAnsi="Arial" w:cs="Arial"/>
                <w:sz w:val="18"/>
                <w:szCs w:val="18"/>
              </w:rPr>
              <w:t>ASTM E2357</w:t>
            </w:r>
          </w:p>
        </w:tc>
        <w:tc>
          <w:tcPr>
            <w:tcW w:w="3150" w:type="dxa"/>
            <w:tcBorders>
              <w:top w:val="single" w:sz="4" w:space="0" w:color="auto"/>
              <w:left w:val="single" w:sz="4" w:space="0" w:color="auto"/>
              <w:bottom w:val="single" w:sz="4" w:space="0" w:color="auto"/>
              <w:right w:val="single" w:sz="4" w:space="0" w:color="auto"/>
            </w:tcBorders>
            <w:vAlign w:val="center"/>
          </w:tcPr>
          <w:p w14:paraId="1038BCD9" w14:textId="77777777" w:rsidR="0065197E" w:rsidRPr="0077008D" w:rsidRDefault="0065197E" w:rsidP="0065197E">
            <w:pPr>
              <w:rPr>
                <w:rFonts w:ascii="Arial" w:hAnsi="Arial" w:cs="Arial"/>
                <w:sz w:val="18"/>
                <w:szCs w:val="18"/>
              </w:rPr>
            </w:pPr>
            <w:r w:rsidRPr="0077008D">
              <w:rPr>
                <w:rFonts w:ascii="Arial" w:hAnsi="Arial" w:cs="Arial"/>
                <w:sz w:val="18"/>
                <w:szCs w:val="18"/>
              </w:rPr>
              <w:t xml:space="preserve">Pass &lt; 0.2 L / s·m2 at 75 Pa) (&lt; 0.04 cfm / ft2 at 1.57 </w:t>
            </w:r>
            <w:proofErr w:type="spellStart"/>
            <w:r w:rsidRPr="0077008D">
              <w:rPr>
                <w:rFonts w:ascii="Arial" w:hAnsi="Arial" w:cs="Arial"/>
                <w:sz w:val="18"/>
                <w:szCs w:val="18"/>
              </w:rPr>
              <w:t>psf</w:t>
            </w:r>
            <w:proofErr w:type="spellEnd"/>
            <w:r w:rsidRPr="0077008D">
              <w:rPr>
                <w:rFonts w:ascii="Arial" w:hAnsi="Arial" w:cs="Arial"/>
                <w:sz w:val="18"/>
                <w:szCs w:val="18"/>
              </w:rPr>
              <w:t>)</w:t>
            </w:r>
          </w:p>
        </w:tc>
        <w:tc>
          <w:tcPr>
            <w:tcW w:w="3240" w:type="dxa"/>
            <w:tcBorders>
              <w:top w:val="single" w:sz="4" w:space="0" w:color="auto"/>
              <w:left w:val="single" w:sz="4" w:space="0" w:color="auto"/>
              <w:bottom w:val="single" w:sz="4" w:space="0" w:color="auto"/>
              <w:right w:val="single" w:sz="4" w:space="0" w:color="auto"/>
            </w:tcBorders>
            <w:vAlign w:val="center"/>
          </w:tcPr>
          <w:p w14:paraId="6BB179E4" w14:textId="77777777" w:rsidR="0065197E" w:rsidRPr="0077008D" w:rsidRDefault="00535B7A" w:rsidP="0065197E">
            <w:pPr>
              <w:rPr>
                <w:rFonts w:ascii="Arial" w:hAnsi="Arial" w:cs="Arial"/>
                <w:sz w:val="18"/>
                <w:szCs w:val="18"/>
              </w:rPr>
            </w:pPr>
            <w:r>
              <w:rPr>
                <w:rFonts w:ascii="Arial" w:hAnsi="Arial" w:cs="Arial"/>
                <w:sz w:val="18"/>
                <w:szCs w:val="18"/>
              </w:rPr>
              <w:t>After Loading: 0.0002 cfm/ft</w:t>
            </w:r>
            <w:r w:rsidRPr="0077008D">
              <w:rPr>
                <w:rFonts w:ascii="Arial" w:hAnsi="Arial" w:cs="Arial"/>
                <w:sz w:val="18"/>
                <w:szCs w:val="18"/>
                <w:vertAlign w:val="superscript"/>
              </w:rPr>
              <w:t>2</w:t>
            </w:r>
            <w:r>
              <w:rPr>
                <w:rFonts w:ascii="Arial" w:hAnsi="Arial" w:cs="Arial"/>
                <w:sz w:val="18"/>
                <w:szCs w:val="18"/>
              </w:rPr>
              <w:t xml:space="preserve"> (0.0008 L/s-m</w:t>
            </w:r>
            <w:r w:rsidRPr="0077008D">
              <w:rPr>
                <w:rFonts w:ascii="Arial" w:hAnsi="Arial" w:cs="Arial"/>
                <w:sz w:val="18"/>
                <w:szCs w:val="18"/>
                <w:vertAlign w:val="superscript"/>
              </w:rPr>
              <w:t>2</w:t>
            </w:r>
            <w:r>
              <w:rPr>
                <w:rFonts w:ascii="Arial" w:hAnsi="Arial" w:cs="Arial"/>
                <w:sz w:val="18"/>
                <w:szCs w:val="18"/>
              </w:rPr>
              <w:t>)</w:t>
            </w:r>
          </w:p>
        </w:tc>
      </w:tr>
      <w:tr w:rsidR="0065197E" w:rsidRPr="00A752AA" w14:paraId="4F10A5DC" w14:textId="77777777" w:rsidTr="0065197E">
        <w:trPr>
          <w:trHeight w:val="359"/>
        </w:trPr>
        <w:tc>
          <w:tcPr>
            <w:tcW w:w="2574" w:type="dxa"/>
            <w:tcBorders>
              <w:top w:val="single" w:sz="4" w:space="0" w:color="auto"/>
            </w:tcBorders>
            <w:vAlign w:val="center"/>
          </w:tcPr>
          <w:p w14:paraId="5499432C" w14:textId="77777777" w:rsidR="0065197E" w:rsidRPr="0077008D" w:rsidRDefault="0065197E" w:rsidP="0065197E">
            <w:pPr>
              <w:rPr>
                <w:rFonts w:ascii="Arial" w:hAnsi="Arial" w:cs="Arial"/>
                <w:sz w:val="18"/>
                <w:szCs w:val="18"/>
              </w:rPr>
            </w:pPr>
            <w:r w:rsidRPr="0077008D">
              <w:rPr>
                <w:rFonts w:ascii="Arial" w:hAnsi="Arial" w:cs="Arial"/>
                <w:sz w:val="18"/>
                <w:szCs w:val="18"/>
              </w:rPr>
              <w:t>Air Leakage</w:t>
            </w:r>
          </w:p>
        </w:tc>
        <w:tc>
          <w:tcPr>
            <w:tcW w:w="1584" w:type="dxa"/>
            <w:tcBorders>
              <w:top w:val="single" w:sz="4" w:space="0" w:color="auto"/>
            </w:tcBorders>
            <w:vAlign w:val="center"/>
          </w:tcPr>
          <w:p w14:paraId="16B2DCD5" w14:textId="77777777" w:rsidR="0065197E" w:rsidRPr="0077008D" w:rsidRDefault="0065197E" w:rsidP="0065197E">
            <w:pPr>
              <w:rPr>
                <w:rFonts w:ascii="Arial" w:hAnsi="Arial" w:cs="Arial"/>
                <w:sz w:val="18"/>
                <w:szCs w:val="18"/>
              </w:rPr>
            </w:pPr>
            <w:r w:rsidRPr="0077008D">
              <w:rPr>
                <w:rFonts w:ascii="Arial" w:hAnsi="Arial" w:cs="Arial"/>
                <w:sz w:val="18"/>
                <w:szCs w:val="18"/>
              </w:rPr>
              <w:t>ASTM E283</w:t>
            </w:r>
          </w:p>
        </w:tc>
        <w:tc>
          <w:tcPr>
            <w:tcW w:w="3150" w:type="dxa"/>
            <w:tcBorders>
              <w:top w:val="single" w:sz="4" w:space="0" w:color="auto"/>
            </w:tcBorders>
            <w:vAlign w:val="center"/>
          </w:tcPr>
          <w:p w14:paraId="66CE95CB" w14:textId="77777777" w:rsidR="0065197E" w:rsidRPr="0077008D" w:rsidRDefault="0065197E" w:rsidP="0065197E">
            <w:pPr>
              <w:rPr>
                <w:rFonts w:ascii="Arial" w:hAnsi="Arial" w:cs="Arial"/>
                <w:sz w:val="18"/>
                <w:szCs w:val="18"/>
              </w:rPr>
            </w:pPr>
            <w:r w:rsidRPr="0077008D">
              <w:rPr>
                <w:rFonts w:ascii="Arial" w:hAnsi="Arial" w:cs="Arial"/>
                <w:sz w:val="18"/>
                <w:szCs w:val="18"/>
              </w:rPr>
              <w:t>No Criteria</w:t>
            </w:r>
          </w:p>
        </w:tc>
        <w:tc>
          <w:tcPr>
            <w:tcW w:w="3240" w:type="dxa"/>
            <w:tcBorders>
              <w:top w:val="single" w:sz="4" w:space="0" w:color="auto"/>
            </w:tcBorders>
            <w:vAlign w:val="center"/>
          </w:tcPr>
          <w:p w14:paraId="1E55725A" w14:textId="77777777" w:rsidR="0065197E" w:rsidRPr="0077008D" w:rsidRDefault="0065197E" w:rsidP="0065197E">
            <w:pPr>
              <w:rPr>
                <w:rFonts w:ascii="Arial" w:hAnsi="Arial" w:cs="Arial"/>
                <w:b/>
                <w:sz w:val="18"/>
                <w:szCs w:val="18"/>
              </w:rPr>
            </w:pPr>
            <w:r w:rsidRPr="0077008D">
              <w:rPr>
                <w:rFonts w:ascii="Arial" w:hAnsi="Arial" w:cs="Arial"/>
                <w:sz w:val="18"/>
                <w:szCs w:val="18"/>
              </w:rPr>
              <w:t>&lt; 0.004 cfm/ft</w:t>
            </w:r>
            <w:r w:rsidRPr="0077008D">
              <w:rPr>
                <w:rFonts w:ascii="Arial" w:hAnsi="Arial" w:cs="Arial"/>
                <w:sz w:val="18"/>
                <w:szCs w:val="18"/>
                <w:vertAlign w:val="superscript"/>
              </w:rPr>
              <w:t>2</w:t>
            </w:r>
          </w:p>
        </w:tc>
      </w:tr>
      <w:tr w:rsidR="0065197E" w:rsidRPr="00A752AA" w14:paraId="552BC538" w14:textId="77777777" w:rsidTr="007F6FA8">
        <w:trPr>
          <w:trHeight w:val="467"/>
        </w:trPr>
        <w:tc>
          <w:tcPr>
            <w:tcW w:w="2574" w:type="dxa"/>
            <w:vAlign w:val="center"/>
          </w:tcPr>
          <w:p w14:paraId="4CB7C77B" w14:textId="77777777" w:rsidR="0065197E" w:rsidRPr="0077008D" w:rsidRDefault="0065197E" w:rsidP="0065197E">
            <w:pPr>
              <w:rPr>
                <w:rFonts w:ascii="Arial" w:hAnsi="Arial" w:cs="Arial"/>
                <w:sz w:val="18"/>
                <w:szCs w:val="18"/>
              </w:rPr>
            </w:pPr>
            <w:r w:rsidRPr="0077008D">
              <w:rPr>
                <w:rFonts w:ascii="Arial" w:hAnsi="Arial" w:cs="Arial"/>
                <w:sz w:val="18"/>
                <w:szCs w:val="18"/>
              </w:rPr>
              <w:t>Elongation</w:t>
            </w:r>
          </w:p>
        </w:tc>
        <w:tc>
          <w:tcPr>
            <w:tcW w:w="1584" w:type="dxa"/>
            <w:vAlign w:val="center"/>
          </w:tcPr>
          <w:p w14:paraId="416C9C5D" w14:textId="77777777" w:rsidR="0065197E" w:rsidRPr="0077008D" w:rsidRDefault="0065197E" w:rsidP="0065197E">
            <w:pPr>
              <w:rPr>
                <w:rFonts w:ascii="Arial" w:hAnsi="Arial" w:cs="Arial"/>
                <w:sz w:val="18"/>
                <w:szCs w:val="18"/>
              </w:rPr>
            </w:pPr>
            <w:r w:rsidRPr="0077008D">
              <w:rPr>
                <w:rFonts w:ascii="Arial" w:hAnsi="Arial" w:cs="Arial"/>
                <w:sz w:val="18"/>
                <w:szCs w:val="18"/>
              </w:rPr>
              <w:t>ASTM D412</w:t>
            </w:r>
          </w:p>
        </w:tc>
        <w:tc>
          <w:tcPr>
            <w:tcW w:w="3150" w:type="dxa"/>
            <w:vAlign w:val="center"/>
          </w:tcPr>
          <w:p w14:paraId="7EB77E16" w14:textId="77777777" w:rsidR="0065197E" w:rsidRPr="0077008D" w:rsidRDefault="0065197E" w:rsidP="0065197E">
            <w:pPr>
              <w:rPr>
                <w:rFonts w:ascii="Arial" w:hAnsi="Arial" w:cs="Arial"/>
                <w:sz w:val="18"/>
                <w:szCs w:val="18"/>
              </w:rPr>
            </w:pPr>
            <w:r w:rsidRPr="0077008D">
              <w:rPr>
                <w:rFonts w:ascii="Arial" w:hAnsi="Arial" w:cs="Arial"/>
                <w:sz w:val="18"/>
                <w:szCs w:val="18"/>
              </w:rPr>
              <w:t>No Criteria</w:t>
            </w:r>
          </w:p>
        </w:tc>
        <w:tc>
          <w:tcPr>
            <w:tcW w:w="3240" w:type="dxa"/>
            <w:vAlign w:val="center"/>
          </w:tcPr>
          <w:p w14:paraId="606D1E2E" w14:textId="77777777" w:rsidR="0065197E" w:rsidRPr="0077008D" w:rsidRDefault="0065197E" w:rsidP="0065197E">
            <w:pPr>
              <w:rPr>
                <w:rFonts w:ascii="Arial" w:hAnsi="Arial" w:cs="Arial"/>
                <w:sz w:val="18"/>
                <w:szCs w:val="18"/>
              </w:rPr>
            </w:pPr>
            <w:r w:rsidRPr="0077008D">
              <w:rPr>
                <w:rFonts w:ascii="Arial" w:hAnsi="Arial" w:cs="Arial"/>
                <w:sz w:val="18"/>
                <w:szCs w:val="18"/>
              </w:rPr>
              <w:t>360%</w:t>
            </w:r>
          </w:p>
        </w:tc>
      </w:tr>
      <w:tr w:rsidR="0065197E" w:rsidRPr="00A752AA" w14:paraId="369ACAD3" w14:textId="77777777" w:rsidTr="007F6FA8">
        <w:trPr>
          <w:trHeight w:val="395"/>
        </w:trPr>
        <w:tc>
          <w:tcPr>
            <w:tcW w:w="2574" w:type="dxa"/>
            <w:vAlign w:val="center"/>
          </w:tcPr>
          <w:p w14:paraId="0B39CE83" w14:textId="77777777" w:rsidR="0065197E" w:rsidRPr="0077008D" w:rsidRDefault="0065197E" w:rsidP="0065197E">
            <w:pPr>
              <w:rPr>
                <w:rFonts w:ascii="Arial" w:hAnsi="Arial" w:cs="Arial"/>
                <w:sz w:val="18"/>
                <w:szCs w:val="18"/>
              </w:rPr>
            </w:pPr>
            <w:r w:rsidRPr="0077008D">
              <w:rPr>
                <w:rFonts w:ascii="Arial" w:hAnsi="Arial" w:cs="Arial"/>
                <w:sz w:val="18"/>
                <w:szCs w:val="18"/>
              </w:rPr>
              <w:t>Flexibility</w:t>
            </w:r>
          </w:p>
        </w:tc>
        <w:tc>
          <w:tcPr>
            <w:tcW w:w="1584" w:type="dxa"/>
            <w:vAlign w:val="center"/>
          </w:tcPr>
          <w:p w14:paraId="43B430E9" w14:textId="77777777" w:rsidR="0065197E" w:rsidRPr="0077008D" w:rsidRDefault="0065197E" w:rsidP="0065197E">
            <w:pPr>
              <w:rPr>
                <w:rFonts w:ascii="Arial" w:hAnsi="Arial" w:cs="Arial"/>
                <w:sz w:val="18"/>
                <w:szCs w:val="18"/>
              </w:rPr>
            </w:pPr>
            <w:r w:rsidRPr="0077008D">
              <w:rPr>
                <w:rFonts w:ascii="Arial" w:hAnsi="Arial" w:cs="Arial"/>
                <w:sz w:val="18"/>
                <w:szCs w:val="18"/>
              </w:rPr>
              <w:t>ASTM D522</w:t>
            </w:r>
          </w:p>
        </w:tc>
        <w:tc>
          <w:tcPr>
            <w:tcW w:w="3150" w:type="dxa"/>
            <w:vAlign w:val="center"/>
          </w:tcPr>
          <w:p w14:paraId="72C532C2" w14:textId="77777777" w:rsidR="0065197E" w:rsidRPr="0077008D" w:rsidRDefault="0065197E" w:rsidP="0065197E">
            <w:pPr>
              <w:rPr>
                <w:rFonts w:ascii="Arial" w:hAnsi="Arial" w:cs="Arial"/>
                <w:sz w:val="18"/>
                <w:szCs w:val="18"/>
              </w:rPr>
            </w:pPr>
            <w:r w:rsidRPr="0077008D">
              <w:rPr>
                <w:rFonts w:ascii="Arial" w:hAnsi="Arial" w:cs="Arial"/>
                <w:sz w:val="18"/>
                <w:szCs w:val="18"/>
              </w:rPr>
              <w:t>No Criteria</w:t>
            </w:r>
          </w:p>
        </w:tc>
        <w:tc>
          <w:tcPr>
            <w:tcW w:w="3240" w:type="dxa"/>
            <w:vAlign w:val="center"/>
          </w:tcPr>
          <w:p w14:paraId="12392DB2" w14:textId="77777777" w:rsidR="0065197E" w:rsidRPr="0077008D" w:rsidRDefault="0065197E" w:rsidP="0065197E">
            <w:pPr>
              <w:rPr>
                <w:rFonts w:ascii="Arial" w:hAnsi="Arial" w:cs="Arial"/>
                <w:sz w:val="18"/>
                <w:szCs w:val="18"/>
              </w:rPr>
            </w:pPr>
            <w:r w:rsidRPr="0077008D">
              <w:rPr>
                <w:rFonts w:ascii="Arial" w:hAnsi="Arial" w:cs="Arial"/>
                <w:sz w:val="18"/>
                <w:szCs w:val="18"/>
              </w:rPr>
              <w:t>No Cracking at 1/8” (3 mm)</w:t>
            </w:r>
            <w:r w:rsidR="00535B7A">
              <w:rPr>
                <w:rFonts w:ascii="Arial" w:hAnsi="Arial" w:cs="Arial"/>
                <w:sz w:val="18"/>
                <w:szCs w:val="18"/>
              </w:rPr>
              <w:t xml:space="preserve"> @-30°F</w:t>
            </w:r>
          </w:p>
        </w:tc>
      </w:tr>
      <w:tr w:rsidR="0065197E" w:rsidRPr="00A752AA" w14:paraId="3196C304" w14:textId="77777777" w:rsidTr="00126B9D">
        <w:trPr>
          <w:trHeight w:val="476"/>
        </w:trPr>
        <w:tc>
          <w:tcPr>
            <w:tcW w:w="2574" w:type="dxa"/>
            <w:vAlign w:val="center"/>
          </w:tcPr>
          <w:p w14:paraId="6B63CD3A" w14:textId="77777777" w:rsidR="0065197E" w:rsidRPr="0077008D" w:rsidRDefault="0065197E" w:rsidP="0065197E">
            <w:pPr>
              <w:rPr>
                <w:rFonts w:ascii="Arial" w:hAnsi="Arial" w:cs="Arial"/>
                <w:sz w:val="18"/>
                <w:szCs w:val="18"/>
              </w:rPr>
            </w:pPr>
            <w:r w:rsidRPr="0077008D">
              <w:rPr>
                <w:rFonts w:ascii="Arial" w:hAnsi="Arial" w:cs="Arial"/>
                <w:sz w:val="18"/>
                <w:szCs w:val="18"/>
              </w:rPr>
              <w:t>Freeze-Thaw Resistance</w:t>
            </w:r>
          </w:p>
        </w:tc>
        <w:tc>
          <w:tcPr>
            <w:tcW w:w="1584" w:type="dxa"/>
            <w:vAlign w:val="center"/>
          </w:tcPr>
          <w:p w14:paraId="6EC51C55" w14:textId="77777777" w:rsidR="0065197E" w:rsidRPr="0077008D" w:rsidRDefault="0065197E" w:rsidP="0065197E">
            <w:pPr>
              <w:rPr>
                <w:rFonts w:ascii="Arial" w:hAnsi="Arial" w:cs="Arial"/>
                <w:sz w:val="18"/>
                <w:szCs w:val="18"/>
              </w:rPr>
            </w:pPr>
            <w:r w:rsidRPr="0077008D">
              <w:rPr>
                <w:rFonts w:ascii="Arial" w:hAnsi="Arial" w:cs="Arial"/>
                <w:sz w:val="18"/>
                <w:szCs w:val="18"/>
              </w:rPr>
              <w:t>ASTM E 2485</w:t>
            </w:r>
          </w:p>
        </w:tc>
        <w:tc>
          <w:tcPr>
            <w:tcW w:w="3150" w:type="dxa"/>
            <w:vAlign w:val="center"/>
          </w:tcPr>
          <w:p w14:paraId="1ADCE93C" w14:textId="77777777" w:rsidR="0065197E" w:rsidRPr="0077008D" w:rsidRDefault="0065197E" w:rsidP="0065197E">
            <w:pPr>
              <w:rPr>
                <w:rFonts w:ascii="Arial" w:hAnsi="Arial" w:cs="Arial"/>
                <w:sz w:val="18"/>
                <w:szCs w:val="18"/>
              </w:rPr>
            </w:pPr>
            <w:r w:rsidRPr="0077008D">
              <w:rPr>
                <w:rFonts w:ascii="Arial" w:hAnsi="Arial" w:cs="Arial"/>
                <w:sz w:val="18"/>
                <w:szCs w:val="18"/>
              </w:rPr>
              <w:t>10 Cycles</w:t>
            </w:r>
          </w:p>
        </w:tc>
        <w:tc>
          <w:tcPr>
            <w:tcW w:w="3240" w:type="dxa"/>
            <w:vAlign w:val="center"/>
          </w:tcPr>
          <w:p w14:paraId="27EC5C1E" w14:textId="77777777" w:rsidR="0065197E" w:rsidRPr="0077008D" w:rsidRDefault="0065197E" w:rsidP="0065197E">
            <w:pPr>
              <w:rPr>
                <w:rFonts w:ascii="Arial" w:hAnsi="Arial" w:cs="Arial"/>
                <w:sz w:val="18"/>
                <w:szCs w:val="18"/>
              </w:rPr>
            </w:pPr>
            <w:r w:rsidRPr="0077008D">
              <w:rPr>
                <w:rFonts w:ascii="Arial" w:hAnsi="Arial" w:cs="Arial"/>
                <w:sz w:val="18"/>
                <w:szCs w:val="18"/>
              </w:rPr>
              <w:t>Pass – No Deleterious Effects</w:t>
            </w:r>
          </w:p>
        </w:tc>
      </w:tr>
      <w:tr w:rsidR="0065197E" w:rsidRPr="00A752AA" w14:paraId="4D522B8E" w14:textId="77777777" w:rsidTr="00A752AA">
        <w:trPr>
          <w:trHeight w:val="530"/>
        </w:trPr>
        <w:tc>
          <w:tcPr>
            <w:tcW w:w="2574" w:type="dxa"/>
            <w:vAlign w:val="center"/>
          </w:tcPr>
          <w:p w14:paraId="7FC43B4E" w14:textId="77777777" w:rsidR="0065197E" w:rsidRPr="0077008D" w:rsidRDefault="0065197E" w:rsidP="0065197E">
            <w:pPr>
              <w:rPr>
                <w:rFonts w:ascii="Arial" w:hAnsi="Arial" w:cs="Arial"/>
                <w:sz w:val="18"/>
                <w:szCs w:val="18"/>
              </w:rPr>
            </w:pPr>
            <w:r w:rsidRPr="0077008D">
              <w:rPr>
                <w:rFonts w:ascii="Arial" w:hAnsi="Arial" w:cs="Arial"/>
                <w:bCs/>
                <w:sz w:val="18"/>
                <w:szCs w:val="18"/>
              </w:rPr>
              <w:t>Hydrostatic Pressure Test</w:t>
            </w:r>
          </w:p>
        </w:tc>
        <w:tc>
          <w:tcPr>
            <w:tcW w:w="1584" w:type="dxa"/>
            <w:vAlign w:val="center"/>
          </w:tcPr>
          <w:p w14:paraId="26240AC9" w14:textId="77777777" w:rsidR="0065197E" w:rsidRPr="0077008D" w:rsidRDefault="0065197E" w:rsidP="0065197E">
            <w:pPr>
              <w:rPr>
                <w:rFonts w:ascii="Arial" w:hAnsi="Arial" w:cs="Arial"/>
                <w:sz w:val="18"/>
                <w:szCs w:val="18"/>
              </w:rPr>
            </w:pPr>
            <w:r w:rsidRPr="0077008D">
              <w:rPr>
                <w:rFonts w:ascii="Arial" w:hAnsi="Arial" w:cs="Arial"/>
                <w:sz w:val="18"/>
                <w:szCs w:val="18"/>
              </w:rPr>
              <w:t>AATCC 127</w:t>
            </w:r>
          </w:p>
          <w:p w14:paraId="4FBE86C7" w14:textId="77777777" w:rsidR="0065197E" w:rsidRPr="0077008D" w:rsidRDefault="0065197E" w:rsidP="0065197E">
            <w:pPr>
              <w:rPr>
                <w:rFonts w:ascii="Arial" w:hAnsi="Arial" w:cs="Arial"/>
                <w:sz w:val="18"/>
                <w:szCs w:val="18"/>
              </w:rPr>
            </w:pPr>
            <w:r w:rsidRPr="0077008D">
              <w:rPr>
                <w:rFonts w:ascii="Arial" w:hAnsi="Arial" w:cs="Arial"/>
                <w:sz w:val="18"/>
                <w:szCs w:val="18"/>
              </w:rPr>
              <w:t>(Water Column)</w:t>
            </w:r>
          </w:p>
        </w:tc>
        <w:tc>
          <w:tcPr>
            <w:tcW w:w="3150" w:type="dxa"/>
            <w:vAlign w:val="center"/>
          </w:tcPr>
          <w:p w14:paraId="5B455E40" w14:textId="77777777" w:rsidR="0065197E" w:rsidRPr="0077008D" w:rsidRDefault="0065197E" w:rsidP="0065197E">
            <w:pPr>
              <w:rPr>
                <w:rFonts w:ascii="Arial" w:hAnsi="Arial" w:cs="Arial"/>
                <w:sz w:val="18"/>
                <w:szCs w:val="18"/>
              </w:rPr>
            </w:pPr>
            <w:r w:rsidRPr="0077008D">
              <w:rPr>
                <w:rFonts w:ascii="Arial" w:hAnsi="Arial" w:cs="Arial"/>
                <w:sz w:val="18"/>
                <w:szCs w:val="18"/>
              </w:rPr>
              <w:t>Resist 21.6 in (55 cm) water for 5 hours before and after aging</w:t>
            </w:r>
          </w:p>
        </w:tc>
        <w:tc>
          <w:tcPr>
            <w:tcW w:w="3240" w:type="dxa"/>
            <w:vAlign w:val="center"/>
          </w:tcPr>
          <w:p w14:paraId="0F3DB4EA" w14:textId="77777777" w:rsidR="0065197E" w:rsidRPr="0077008D" w:rsidRDefault="0065197E" w:rsidP="0065197E">
            <w:pPr>
              <w:rPr>
                <w:rFonts w:ascii="Arial" w:hAnsi="Arial" w:cs="Arial"/>
                <w:sz w:val="18"/>
                <w:szCs w:val="18"/>
              </w:rPr>
            </w:pPr>
            <w:r w:rsidRPr="0077008D">
              <w:rPr>
                <w:rFonts w:ascii="Arial" w:hAnsi="Arial" w:cs="Arial"/>
                <w:sz w:val="18"/>
                <w:szCs w:val="18"/>
              </w:rPr>
              <w:t>Pass: no water penetration</w:t>
            </w:r>
          </w:p>
        </w:tc>
      </w:tr>
      <w:tr w:rsidR="0065197E" w:rsidRPr="00A752AA" w14:paraId="60D216D6" w14:textId="77777777" w:rsidTr="00A752AA">
        <w:trPr>
          <w:trHeight w:val="530"/>
        </w:trPr>
        <w:tc>
          <w:tcPr>
            <w:tcW w:w="2574" w:type="dxa"/>
            <w:vAlign w:val="center"/>
          </w:tcPr>
          <w:p w14:paraId="645DC96A" w14:textId="77777777" w:rsidR="0065197E" w:rsidRPr="0077008D" w:rsidRDefault="0065197E" w:rsidP="0065197E">
            <w:pPr>
              <w:rPr>
                <w:rFonts w:ascii="Arial" w:hAnsi="Arial" w:cs="Arial"/>
                <w:sz w:val="18"/>
                <w:szCs w:val="18"/>
              </w:rPr>
            </w:pPr>
            <w:r w:rsidRPr="0077008D">
              <w:rPr>
                <w:rFonts w:ascii="Arial" w:hAnsi="Arial" w:cs="Arial"/>
                <w:sz w:val="18"/>
                <w:szCs w:val="18"/>
              </w:rPr>
              <w:t>Nail Seal ability, Head of Water</w:t>
            </w:r>
          </w:p>
        </w:tc>
        <w:tc>
          <w:tcPr>
            <w:tcW w:w="1584" w:type="dxa"/>
            <w:vAlign w:val="center"/>
          </w:tcPr>
          <w:p w14:paraId="7D04D7BF" w14:textId="77777777" w:rsidR="0065197E" w:rsidRPr="0077008D" w:rsidRDefault="0065197E" w:rsidP="0065197E">
            <w:pPr>
              <w:rPr>
                <w:rFonts w:ascii="Arial" w:hAnsi="Arial" w:cs="Arial"/>
                <w:sz w:val="18"/>
                <w:szCs w:val="18"/>
              </w:rPr>
            </w:pPr>
            <w:r w:rsidRPr="0077008D">
              <w:rPr>
                <w:rFonts w:ascii="Arial" w:hAnsi="Arial" w:cs="Arial"/>
                <w:sz w:val="18"/>
                <w:szCs w:val="18"/>
              </w:rPr>
              <w:t>ASTM D1970</w:t>
            </w:r>
          </w:p>
        </w:tc>
        <w:tc>
          <w:tcPr>
            <w:tcW w:w="3150" w:type="dxa"/>
            <w:vAlign w:val="center"/>
          </w:tcPr>
          <w:p w14:paraId="3DD5BE56" w14:textId="77777777" w:rsidR="0065197E" w:rsidRPr="0077008D" w:rsidRDefault="0065197E" w:rsidP="0065197E">
            <w:pPr>
              <w:rPr>
                <w:rFonts w:ascii="Arial" w:hAnsi="Arial" w:cs="Arial"/>
                <w:sz w:val="18"/>
                <w:szCs w:val="18"/>
              </w:rPr>
            </w:pPr>
            <w:r w:rsidRPr="0077008D">
              <w:rPr>
                <w:rFonts w:ascii="Arial" w:hAnsi="Arial" w:cs="Arial"/>
                <w:sz w:val="18"/>
                <w:szCs w:val="18"/>
              </w:rPr>
              <w:t>No Criteria</w:t>
            </w:r>
          </w:p>
        </w:tc>
        <w:tc>
          <w:tcPr>
            <w:tcW w:w="3240" w:type="dxa"/>
            <w:vAlign w:val="center"/>
          </w:tcPr>
          <w:p w14:paraId="4BF3BE23" w14:textId="77777777" w:rsidR="0065197E" w:rsidRPr="0077008D" w:rsidRDefault="0065197E" w:rsidP="0065197E">
            <w:pPr>
              <w:rPr>
                <w:rFonts w:ascii="Arial" w:hAnsi="Arial" w:cs="Arial"/>
                <w:sz w:val="18"/>
                <w:szCs w:val="18"/>
              </w:rPr>
            </w:pPr>
            <w:r w:rsidRPr="0077008D">
              <w:rPr>
                <w:rFonts w:ascii="Arial" w:hAnsi="Arial" w:cs="Arial"/>
                <w:sz w:val="18"/>
                <w:szCs w:val="18"/>
              </w:rPr>
              <w:t>Pass 5 inches of water</w:t>
            </w:r>
          </w:p>
        </w:tc>
      </w:tr>
      <w:tr w:rsidR="0077008D" w:rsidRPr="00A752AA" w14:paraId="5C3E6EE2" w14:textId="77777777" w:rsidTr="00A752AA">
        <w:trPr>
          <w:trHeight w:val="530"/>
        </w:trPr>
        <w:tc>
          <w:tcPr>
            <w:tcW w:w="2574" w:type="dxa"/>
            <w:vAlign w:val="center"/>
          </w:tcPr>
          <w:p w14:paraId="76C2EC93" w14:textId="77777777" w:rsidR="0077008D" w:rsidRPr="0077008D" w:rsidRDefault="0077008D" w:rsidP="00693552">
            <w:pPr>
              <w:rPr>
                <w:rFonts w:ascii="Arial" w:hAnsi="Arial" w:cs="Arial"/>
                <w:sz w:val="18"/>
                <w:szCs w:val="18"/>
              </w:rPr>
            </w:pPr>
            <w:r w:rsidRPr="0077008D">
              <w:rPr>
                <w:rFonts w:ascii="Arial" w:hAnsi="Arial" w:cs="Arial"/>
                <w:sz w:val="18"/>
                <w:szCs w:val="18"/>
              </w:rPr>
              <w:t xml:space="preserve">Evaluation of Fire Propagation </w:t>
            </w:r>
          </w:p>
        </w:tc>
        <w:tc>
          <w:tcPr>
            <w:tcW w:w="1584" w:type="dxa"/>
            <w:vAlign w:val="center"/>
          </w:tcPr>
          <w:p w14:paraId="2EFAC5A1" w14:textId="77777777" w:rsidR="0077008D" w:rsidRPr="0077008D" w:rsidRDefault="0077008D" w:rsidP="00693552">
            <w:pPr>
              <w:rPr>
                <w:rFonts w:ascii="Arial" w:hAnsi="Arial" w:cs="Arial"/>
                <w:sz w:val="18"/>
                <w:szCs w:val="18"/>
              </w:rPr>
            </w:pPr>
            <w:r w:rsidRPr="0077008D">
              <w:rPr>
                <w:rFonts w:ascii="Arial" w:hAnsi="Arial" w:cs="Arial"/>
                <w:sz w:val="18"/>
                <w:szCs w:val="18"/>
              </w:rPr>
              <w:t>NFPA 285</w:t>
            </w:r>
          </w:p>
        </w:tc>
        <w:tc>
          <w:tcPr>
            <w:tcW w:w="3150" w:type="dxa"/>
            <w:vAlign w:val="center"/>
          </w:tcPr>
          <w:p w14:paraId="657C7FA3" w14:textId="77777777" w:rsidR="0077008D" w:rsidRPr="0077008D" w:rsidRDefault="0077008D" w:rsidP="00693552">
            <w:pPr>
              <w:rPr>
                <w:rFonts w:ascii="Arial" w:hAnsi="Arial" w:cs="Arial"/>
                <w:sz w:val="18"/>
                <w:szCs w:val="18"/>
              </w:rPr>
            </w:pPr>
            <w:r w:rsidRPr="0077008D">
              <w:rPr>
                <w:rFonts w:ascii="Arial" w:hAnsi="Arial" w:cs="Arial"/>
                <w:sz w:val="18"/>
                <w:szCs w:val="18"/>
              </w:rPr>
              <w:t>In Accordance with IBC Chapter 26</w:t>
            </w:r>
          </w:p>
        </w:tc>
        <w:tc>
          <w:tcPr>
            <w:tcW w:w="3240" w:type="dxa"/>
            <w:vAlign w:val="center"/>
          </w:tcPr>
          <w:p w14:paraId="74397B5C" w14:textId="77777777" w:rsidR="0077008D" w:rsidRPr="0077008D" w:rsidRDefault="0077008D" w:rsidP="00693552">
            <w:pPr>
              <w:rPr>
                <w:rFonts w:ascii="Arial" w:hAnsi="Arial" w:cs="Arial"/>
                <w:sz w:val="18"/>
                <w:szCs w:val="18"/>
              </w:rPr>
            </w:pPr>
            <w:r w:rsidRPr="0077008D">
              <w:rPr>
                <w:rFonts w:ascii="Arial" w:hAnsi="Arial" w:cs="Arial"/>
                <w:sz w:val="18"/>
                <w:szCs w:val="18"/>
              </w:rPr>
              <w:t>Meets requirements for use on all Types of construction</w:t>
            </w:r>
          </w:p>
        </w:tc>
      </w:tr>
      <w:tr w:rsidR="0077008D" w:rsidRPr="00A752AA" w14:paraId="033A0A2B" w14:textId="77777777" w:rsidTr="00A752AA">
        <w:trPr>
          <w:trHeight w:val="530"/>
        </w:trPr>
        <w:tc>
          <w:tcPr>
            <w:tcW w:w="2574" w:type="dxa"/>
            <w:vAlign w:val="center"/>
          </w:tcPr>
          <w:p w14:paraId="6230B4AF" w14:textId="77777777" w:rsidR="0077008D" w:rsidRPr="0077008D" w:rsidRDefault="0077008D" w:rsidP="00693552">
            <w:pPr>
              <w:rPr>
                <w:rFonts w:ascii="Arial" w:hAnsi="Arial" w:cs="Arial"/>
                <w:sz w:val="18"/>
                <w:szCs w:val="18"/>
              </w:rPr>
            </w:pPr>
            <w:r w:rsidRPr="0077008D">
              <w:rPr>
                <w:rFonts w:ascii="Arial" w:hAnsi="Arial" w:cs="Arial"/>
                <w:sz w:val="18"/>
                <w:szCs w:val="18"/>
              </w:rPr>
              <w:t>Radiant heat exposure</w:t>
            </w:r>
          </w:p>
        </w:tc>
        <w:tc>
          <w:tcPr>
            <w:tcW w:w="1584" w:type="dxa"/>
            <w:vAlign w:val="center"/>
          </w:tcPr>
          <w:p w14:paraId="01907C96" w14:textId="77777777" w:rsidR="0077008D" w:rsidRPr="0077008D" w:rsidRDefault="0077008D" w:rsidP="00693552">
            <w:pPr>
              <w:rPr>
                <w:rFonts w:ascii="Arial" w:hAnsi="Arial" w:cs="Arial"/>
                <w:sz w:val="18"/>
                <w:szCs w:val="18"/>
              </w:rPr>
            </w:pPr>
            <w:r w:rsidRPr="0077008D">
              <w:rPr>
                <w:rFonts w:ascii="Arial" w:hAnsi="Arial" w:cs="Arial"/>
                <w:sz w:val="18"/>
                <w:szCs w:val="18"/>
              </w:rPr>
              <w:t>NFPA 268</w:t>
            </w:r>
          </w:p>
        </w:tc>
        <w:tc>
          <w:tcPr>
            <w:tcW w:w="3150" w:type="dxa"/>
            <w:vAlign w:val="center"/>
          </w:tcPr>
          <w:p w14:paraId="1F084642" w14:textId="77777777" w:rsidR="0077008D" w:rsidRPr="0077008D" w:rsidRDefault="0077008D" w:rsidP="00693552">
            <w:pPr>
              <w:rPr>
                <w:rFonts w:ascii="Arial" w:hAnsi="Arial" w:cs="Arial"/>
                <w:sz w:val="18"/>
                <w:szCs w:val="18"/>
              </w:rPr>
            </w:pPr>
            <w:r w:rsidRPr="0077008D">
              <w:rPr>
                <w:rFonts w:ascii="Arial" w:hAnsi="Arial" w:cs="Arial"/>
                <w:sz w:val="18"/>
                <w:szCs w:val="18"/>
              </w:rPr>
              <w:t>In Accordance with IBC Chapter 26</w:t>
            </w:r>
          </w:p>
        </w:tc>
        <w:tc>
          <w:tcPr>
            <w:tcW w:w="3240" w:type="dxa"/>
            <w:vAlign w:val="center"/>
          </w:tcPr>
          <w:p w14:paraId="1B7C1B8F" w14:textId="77777777" w:rsidR="0077008D" w:rsidRPr="0077008D" w:rsidRDefault="0077008D" w:rsidP="00693552">
            <w:pPr>
              <w:rPr>
                <w:rFonts w:ascii="Arial" w:hAnsi="Arial" w:cs="Arial"/>
                <w:sz w:val="18"/>
                <w:szCs w:val="18"/>
              </w:rPr>
            </w:pPr>
            <w:r w:rsidRPr="0077008D">
              <w:rPr>
                <w:rFonts w:ascii="Arial" w:hAnsi="Arial" w:cs="Arial"/>
                <w:sz w:val="18"/>
                <w:szCs w:val="18"/>
              </w:rPr>
              <w:t>No ignition upon 20 minute radiant heat exposure at 1.25 w/cm2.</w:t>
            </w:r>
          </w:p>
        </w:tc>
      </w:tr>
      <w:tr w:rsidR="0077008D" w:rsidRPr="00A752AA" w14:paraId="2A2A23C4" w14:textId="77777777" w:rsidTr="00A752AA">
        <w:trPr>
          <w:trHeight w:val="530"/>
        </w:trPr>
        <w:tc>
          <w:tcPr>
            <w:tcW w:w="2574" w:type="dxa"/>
            <w:vAlign w:val="center"/>
          </w:tcPr>
          <w:p w14:paraId="64A4BAD8" w14:textId="77777777" w:rsidR="0077008D" w:rsidRPr="0077008D" w:rsidRDefault="0077008D" w:rsidP="0065197E">
            <w:pPr>
              <w:rPr>
                <w:rFonts w:ascii="Arial" w:hAnsi="Arial" w:cs="Arial"/>
                <w:sz w:val="18"/>
                <w:szCs w:val="18"/>
              </w:rPr>
            </w:pPr>
            <w:r w:rsidRPr="0077008D">
              <w:rPr>
                <w:rFonts w:ascii="Arial" w:hAnsi="Arial" w:cs="Arial"/>
                <w:sz w:val="18"/>
                <w:szCs w:val="18"/>
              </w:rPr>
              <w:t>Pull off Strength</w:t>
            </w:r>
          </w:p>
        </w:tc>
        <w:tc>
          <w:tcPr>
            <w:tcW w:w="1584" w:type="dxa"/>
            <w:vAlign w:val="center"/>
          </w:tcPr>
          <w:p w14:paraId="1EA0E0E7" w14:textId="77777777" w:rsidR="0077008D" w:rsidRPr="0077008D" w:rsidRDefault="0077008D" w:rsidP="0065197E">
            <w:pPr>
              <w:rPr>
                <w:rFonts w:ascii="Arial" w:hAnsi="Arial" w:cs="Arial"/>
                <w:sz w:val="18"/>
                <w:szCs w:val="18"/>
              </w:rPr>
            </w:pPr>
            <w:r w:rsidRPr="0077008D">
              <w:rPr>
                <w:rFonts w:ascii="Arial" w:hAnsi="Arial" w:cs="Arial"/>
                <w:sz w:val="18"/>
                <w:szCs w:val="18"/>
              </w:rPr>
              <w:t>ASTM D 4541</w:t>
            </w:r>
          </w:p>
        </w:tc>
        <w:tc>
          <w:tcPr>
            <w:tcW w:w="3150" w:type="dxa"/>
            <w:vAlign w:val="center"/>
          </w:tcPr>
          <w:p w14:paraId="1CE0CA59" w14:textId="77777777" w:rsidR="0077008D" w:rsidRPr="0077008D" w:rsidRDefault="0077008D" w:rsidP="0065197E">
            <w:pPr>
              <w:rPr>
                <w:rFonts w:ascii="Arial" w:hAnsi="Arial" w:cs="Arial"/>
                <w:sz w:val="18"/>
                <w:szCs w:val="18"/>
              </w:rPr>
            </w:pPr>
            <w:r w:rsidRPr="0077008D">
              <w:rPr>
                <w:rFonts w:ascii="Arial" w:hAnsi="Arial" w:cs="Arial"/>
                <w:sz w:val="18"/>
                <w:szCs w:val="18"/>
              </w:rPr>
              <w:t>No Water Penetration</w:t>
            </w:r>
          </w:p>
        </w:tc>
        <w:tc>
          <w:tcPr>
            <w:tcW w:w="3240" w:type="dxa"/>
            <w:vAlign w:val="center"/>
          </w:tcPr>
          <w:p w14:paraId="76BF764B" w14:textId="77777777" w:rsidR="0077008D" w:rsidRPr="0077008D" w:rsidRDefault="0077008D" w:rsidP="0065197E">
            <w:pPr>
              <w:rPr>
                <w:rFonts w:ascii="Arial" w:hAnsi="Arial" w:cs="Arial"/>
                <w:sz w:val="18"/>
                <w:szCs w:val="18"/>
              </w:rPr>
            </w:pPr>
            <w:r w:rsidRPr="0077008D">
              <w:rPr>
                <w:rFonts w:ascii="Arial" w:hAnsi="Arial" w:cs="Arial"/>
                <w:sz w:val="18"/>
                <w:szCs w:val="18"/>
              </w:rPr>
              <w:t>Pass - no water penetration</w:t>
            </w:r>
          </w:p>
        </w:tc>
      </w:tr>
    </w:tbl>
    <w:p w14:paraId="2DAAEE3F" w14:textId="77777777" w:rsidR="00914494" w:rsidRDefault="00914494" w:rsidP="005A4620">
      <w:pPr>
        <w:jc w:val="right"/>
        <w:rPr>
          <w:rFonts w:ascii="Cambria" w:hAnsi="Cambria"/>
          <w:b/>
          <w:sz w:val="28"/>
          <w:szCs w:val="24"/>
        </w:rPr>
      </w:pPr>
    </w:p>
    <w:p w14:paraId="1182AAC6" w14:textId="77777777" w:rsidR="005A4620" w:rsidRPr="002C44FD" w:rsidRDefault="005A4620" w:rsidP="005A4620">
      <w:pPr>
        <w:jc w:val="right"/>
        <w:rPr>
          <w:rFonts w:ascii="Cambria" w:hAnsi="Cambria"/>
          <w:b/>
          <w:sz w:val="28"/>
          <w:szCs w:val="24"/>
        </w:rPr>
      </w:pPr>
      <w:r w:rsidRPr="002C44FD">
        <w:rPr>
          <w:rFonts w:ascii="Cambria" w:hAnsi="Cambria"/>
          <w:b/>
          <w:sz w:val="28"/>
          <w:szCs w:val="24"/>
        </w:rPr>
        <w:lastRenderedPageBreak/>
        <w:t>Pr</w:t>
      </w:r>
      <w:r>
        <w:rPr>
          <w:rFonts w:ascii="Cambria" w:hAnsi="Cambria"/>
          <w:b/>
          <w:sz w:val="28"/>
          <w:szCs w:val="24"/>
        </w:rPr>
        <w:t>oduct Performance Sheet | Page 3</w:t>
      </w:r>
    </w:p>
    <w:p w14:paraId="5CDE3722" w14:textId="0A139DF2" w:rsidR="00C25AD6" w:rsidRPr="002C44FD" w:rsidRDefault="00334AC6" w:rsidP="00C25AD6">
      <w:pPr>
        <w:jc w:val="right"/>
        <w:rPr>
          <w:rFonts w:ascii="Cambria" w:hAnsi="Cambria"/>
          <w:i/>
          <w:szCs w:val="24"/>
        </w:rPr>
      </w:pPr>
      <w:proofErr w:type="spellStart"/>
      <w:r>
        <w:rPr>
          <w:rFonts w:ascii="Cambria" w:hAnsi="Cambria"/>
          <w:i/>
          <w:szCs w:val="24"/>
        </w:rPr>
        <w:t>AquaSol</w:t>
      </w:r>
      <w:proofErr w:type="spellEnd"/>
      <w:r>
        <w:rPr>
          <w:rFonts w:ascii="Cambria" w:hAnsi="Cambria"/>
          <w:i/>
          <w:szCs w:val="24"/>
        </w:rPr>
        <w:t xml:space="preserve"> </w:t>
      </w:r>
      <w:proofErr w:type="spellStart"/>
      <w:r w:rsidR="00C25AD6">
        <w:rPr>
          <w:rFonts w:ascii="Cambria" w:hAnsi="Cambria"/>
          <w:i/>
          <w:szCs w:val="24"/>
        </w:rPr>
        <w:t>WaterMaster</w:t>
      </w:r>
      <w:proofErr w:type="spellEnd"/>
      <w:r w:rsidR="00C25AD6" w:rsidRPr="002C44FD">
        <w:rPr>
          <w:rFonts w:ascii="Cambria" w:hAnsi="Cambria"/>
          <w:i/>
          <w:szCs w:val="24"/>
        </w:rPr>
        <w:t xml:space="preserve"> – </w:t>
      </w:r>
      <w:r w:rsidR="00C25AD6">
        <w:rPr>
          <w:rFonts w:ascii="Cambria" w:hAnsi="Cambria"/>
          <w:i/>
          <w:szCs w:val="24"/>
        </w:rPr>
        <w:t>XPS</w:t>
      </w:r>
    </w:p>
    <w:p w14:paraId="53F5FEF3" w14:textId="77777777" w:rsidR="005A4620" w:rsidRDefault="005A4620" w:rsidP="005A4620">
      <w:pPr>
        <w:jc w:val="right"/>
        <w:rPr>
          <w:rFonts w:ascii="Cambria" w:hAnsi="Cambria"/>
          <w:i/>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1584"/>
        <w:gridCol w:w="3150"/>
        <w:gridCol w:w="3240"/>
      </w:tblGrid>
      <w:tr w:rsidR="005A4620" w:rsidRPr="00537FD2" w14:paraId="61327831" w14:textId="77777777" w:rsidTr="00537FD2">
        <w:trPr>
          <w:trHeight w:val="629"/>
        </w:trPr>
        <w:tc>
          <w:tcPr>
            <w:tcW w:w="2574" w:type="dxa"/>
            <w:shd w:val="clear" w:color="auto" w:fill="17365D"/>
            <w:vAlign w:val="center"/>
          </w:tcPr>
          <w:p w14:paraId="1F4283D3" w14:textId="77777777" w:rsidR="005A4620" w:rsidRPr="00537FD2" w:rsidRDefault="005A4620" w:rsidP="005A4620">
            <w:pPr>
              <w:rPr>
                <w:rFonts w:ascii="Arial" w:hAnsi="Arial" w:cs="Arial"/>
                <w:b/>
                <w:sz w:val="18"/>
                <w:szCs w:val="18"/>
              </w:rPr>
            </w:pPr>
            <w:proofErr w:type="spellStart"/>
            <w:r w:rsidRPr="00537FD2">
              <w:rPr>
                <w:rFonts w:ascii="Arial" w:hAnsi="Arial" w:cs="Arial"/>
                <w:b/>
                <w:sz w:val="20"/>
              </w:rPr>
              <w:t>Parex</w:t>
            </w:r>
            <w:proofErr w:type="spellEnd"/>
            <w:r w:rsidRPr="00537FD2">
              <w:rPr>
                <w:rFonts w:ascii="Arial" w:hAnsi="Arial" w:cs="Arial"/>
                <w:b/>
                <w:sz w:val="20"/>
              </w:rPr>
              <w:t xml:space="preserve"> USA </w:t>
            </w:r>
            <w:proofErr w:type="spellStart"/>
            <w:r w:rsidRPr="00537FD2">
              <w:rPr>
                <w:rFonts w:ascii="Arial" w:hAnsi="Arial" w:cs="Arial"/>
                <w:b/>
                <w:sz w:val="20"/>
              </w:rPr>
              <w:t>Weatherseal</w:t>
            </w:r>
            <w:proofErr w:type="spellEnd"/>
            <w:r w:rsidRPr="00537FD2">
              <w:rPr>
                <w:rFonts w:ascii="Arial" w:hAnsi="Arial" w:cs="Arial"/>
                <w:b/>
                <w:sz w:val="20"/>
              </w:rPr>
              <w:t xml:space="preserve"> Spray &amp; Roll-on</w:t>
            </w:r>
          </w:p>
        </w:tc>
        <w:tc>
          <w:tcPr>
            <w:tcW w:w="1584" w:type="dxa"/>
            <w:shd w:val="clear" w:color="auto" w:fill="17365D"/>
            <w:vAlign w:val="center"/>
          </w:tcPr>
          <w:p w14:paraId="55C7FD6F" w14:textId="77777777" w:rsidR="005A4620" w:rsidRPr="00537FD2" w:rsidRDefault="005A4620" w:rsidP="005A4620">
            <w:pPr>
              <w:rPr>
                <w:rFonts w:ascii="Arial" w:hAnsi="Arial" w:cs="Arial"/>
                <w:b/>
                <w:sz w:val="18"/>
                <w:szCs w:val="18"/>
              </w:rPr>
            </w:pPr>
            <w:r w:rsidRPr="00537FD2">
              <w:rPr>
                <w:rFonts w:ascii="Arial" w:hAnsi="Arial" w:cs="Arial"/>
                <w:b/>
                <w:sz w:val="18"/>
                <w:szCs w:val="18"/>
              </w:rPr>
              <w:t>Method</w:t>
            </w:r>
          </w:p>
        </w:tc>
        <w:tc>
          <w:tcPr>
            <w:tcW w:w="3150" w:type="dxa"/>
            <w:shd w:val="clear" w:color="auto" w:fill="17365D"/>
            <w:vAlign w:val="center"/>
          </w:tcPr>
          <w:p w14:paraId="7452659C" w14:textId="77777777" w:rsidR="005A4620" w:rsidRPr="00537FD2" w:rsidRDefault="005A4620" w:rsidP="005A4620">
            <w:pPr>
              <w:rPr>
                <w:rFonts w:ascii="Arial" w:hAnsi="Arial" w:cs="Arial"/>
                <w:b/>
                <w:sz w:val="18"/>
                <w:szCs w:val="18"/>
              </w:rPr>
            </w:pPr>
            <w:r w:rsidRPr="00537FD2">
              <w:rPr>
                <w:rFonts w:ascii="Arial" w:hAnsi="Arial" w:cs="Arial"/>
                <w:b/>
                <w:sz w:val="18"/>
                <w:szCs w:val="18"/>
              </w:rPr>
              <w:t>ICC and ASTM E2570 Criteria</w:t>
            </w:r>
          </w:p>
        </w:tc>
        <w:tc>
          <w:tcPr>
            <w:tcW w:w="3240" w:type="dxa"/>
            <w:shd w:val="clear" w:color="auto" w:fill="17365D"/>
            <w:vAlign w:val="center"/>
          </w:tcPr>
          <w:p w14:paraId="18110D28" w14:textId="77777777" w:rsidR="005A4620" w:rsidRPr="00537FD2" w:rsidRDefault="005A4620" w:rsidP="005A4620">
            <w:pPr>
              <w:rPr>
                <w:rFonts w:ascii="Arial" w:hAnsi="Arial" w:cs="Arial"/>
                <w:b/>
                <w:sz w:val="18"/>
                <w:szCs w:val="18"/>
              </w:rPr>
            </w:pPr>
            <w:r w:rsidRPr="00537FD2">
              <w:rPr>
                <w:rFonts w:ascii="Arial" w:hAnsi="Arial" w:cs="Arial"/>
                <w:b/>
                <w:sz w:val="18"/>
                <w:szCs w:val="18"/>
              </w:rPr>
              <w:t xml:space="preserve">Results </w:t>
            </w:r>
          </w:p>
        </w:tc>
      </w:tr>
      <w:tr w:rsidR="0077008D" w:rsidRPr="00537FD2" w14:paraId="63487D63" w14:textId="77777777" w:rsidTr="00537FD2">
        <w:trPr>
          <w:trHeight w:val="710"/>
        </w:trPr>
        <w:tc>
          <w:tcPr>
            <w:tcW w:w="2574" w:type="dxa"/>
            <w:vAlign w:val="center"/>
          </w:tcPr>
          <w:p w14:paraId="6839E6A3" w14:textId="77777777" w:rsidR="0077008D" w:rsidRPr="00A752AA" w:rsidRDefault="0077008D" w:rsidP="00693552">
            <w:pPr>
              <w:rPr>
                <w:rFonts w:ascii="Arial" w:hAnsi="Arial" w:cs="Arial"/>
                <w:sz w:val="18"/>
                <w:szCs w:val="18"/>
              </w:rPr>
            </w:pPr>
            <w:r w:rsidRPr="00A752AA">
              <w:rPr>
                <w:rFonts w:ascii="Arial" w:hAnsi="Arial" w:cs="Arial"/>
                <w:sz w:val="18"/>
                <w:szCs w:val="18"/>
              </w:rPr>
              <w:t>Racking</w:t>
            </w:r>
          </w:p>
        </w:tc>
        <w:tc>
          <w:tcPr>
            <w:tcW w:w="1584" w:type="dxa"/>
            <w:vAlign w:val="center"/>
          </w:tcPr>
          <w:p w14:paraId="1051D834" w14:textId="77777777" w:rsidR="0077008D" w:rsidRPr="00A752AA" w:rsidRDefault="0077008D" w:rsidP="00693552">
            <w:pPr>
              <w:rPr>
                <w:rFonts w:ascii="Arial" w:hAnsi="Arial" w:cs="Arial"/>
                <w:sz w:val="18"/>
                <w:szCs w:val="18"/>
              </w:rPr>
            </w:pPr>
            <w:r w:rsidRPr="00A752AA">
              <w:rPr>
                <w:rFonts w:ascii="Arial" w:hAnsi="Arial" w:cs="Arial"/>
                <w:sz w:val="18"/>
                <w:szCs w:val="18"/>
              </w:rPr>
              <w:t>ASTM E72</w:t>
            </w:r>
          </w:p>
        </w:tc>
        <w:tc>
          <w:tcPr>
            <w:tcW w:w="3150" w:type="dxa"/>
            <w:vAlign w:val="center"/>
          </w:tcPr>
          <w:p w14:paraId="2EE00654" w14:textId="77777777" w:rsidR="0077008D" w:rsidRPr="00A752AA" w:rsidRDefault="0077008D" w:rsidP="00693552">
            <w:pPr>
              <w:rPr>
                <w:rFonts w:ascii="Arial" w:hAnsi="Arial" w:cs="Arial"/>
                <w:sz w:val="18"/>
                <w:szCs w:val="18"/>
              </w:rPr>
            </w:pPr>
            <w:r w:rsidRPr="00A752AA">
              <w:rPr>
                <w:rFonts w:ascii="Arial" w:hAnsi="Arial" w:cs="Arial"/>
                <w:sz w:val="18"/>
                <w:szCs w:val="18"/>
              </w:rPr>
              <w:t>Deflection at 1/8 in (3.2 mm)</w:t>
            </w:r>
          </w:p>
        </w:tc>
        <w:tc>
          <w:tcPr>
            <w:tcW w:w="3240" w:type="dxa"/>
            <w:vAlign w:val="center"/>
          </w:tcPr>
          <w:p w14:paraId="635F8A46" w14:textId="77777777" w:rsidR="0077008D" w:rsidRPr="00A752AA" w:rsidRDefault="0077008D" w:rsidP="00693552">
            <w:pPr>
              <w:rPr>
                <w:rFonts w:ascii="Arial" w:hAnsi="Arial" w:cs="Arial"/>
                <w:sz w:val="18"/>
                <w:szCs w:val="18"/>
              </w:rPr>
            </w:pPr>
            <w:r w:rsidRPr="00A752AA">
              <w:rPr>
                <w:rFonts w:ascii="Arial" w:hAnsi="Arial" w:cs="Arial"/>
                <w:sz w:val="18"/>
                <w:szCs w:val="18"/>
              </w:rPr>
              <w:t>Pass  -No cracking at field, joints or flashing connection</w:t>
            </w:r>
          </w:p>
        </w:tc>
      </w:tr>
      <w:tr w:rsidR="0077008D" w:rsidRPr="00537FD2" w14:paraId="006145BE" w14:textId="77777777" w:rsidTr="00537FD2">
        <w:trPr>
          <w:trHeight w:val="710"/>
        </w:trPr>
        <w:tc>
          <w:tcPr>
            <w:tcW w:w="2574" w:type="dxa"/>
            <w:vAlign w:val="center"/>
          </w:tcPr>
          <w:p w14:paraId="6EFF369F" w14:textId="77777777" w:rsidR="0077008D" w:rsidRPr="00A752AA" w:rsidRDefault="0077008D" w:rsidP="00693552">
            <w:pPr>
              <w:rPr>
                <w:rFonts w:ascii="Arial" w:hAnsi="Arial" w:cs="Arial"/>
                <w:sz w:val="18"/>
                <w:szCs w:val="18"/>
              </w:rPr>
            </w:pPr>
            <w:r w:rsidRPr="00A752AA">
              <w:rPr>
                <w:rFonts w:ascii="Arial" w:hAnsi="Arial" w:cs="Arial"/>
                <w:sz w:val="18"/>
                <w:szCs w:val="18"/>
              </w:rPr>
              <w:t>Structural Loading</w:t>
            </w:r>
          </w:p>
        </w:tc>
        <w:tc>
          <w:tcPr>
            <w:tcW w:w="1584" w:type="dxa"/>
            <w:vAlign w:val="center"/>
          </w:tcPr>
          <w:p w14:paraId="4FDF7509" w14:textId="77777777" w:rsidR="0077008D" w:rsidRPr="00A752AA" w:rsidRDefault="0077008D" w:rsidP="00693552">
            <w:pPr>
              <w:rPr>
                <w:rFonts w:ascii="Arial" w:hAnsi="Arial" w:cs="Arial"/>
                <w:sz w:val="18"/>
                <w:szCs w:val="18"/>
              </w:rPr>
            </w:pPr>
            <w:r w:rsidRPr="00A752AA">
              <w:rPr>
                <w:rFonts w:ascii="Arial" w:hAnsi="Arial" w:cs="Arial"/>
                <w:sz w:val="18"/>
                <w:szCs w:val="18"/>
              </w:rPr>
              <w:t>ASTM E1233 Procedure A</w:t>
            </w:r>
          </w:p>
        </w:tc>
        <w:tc>
          <w:tcPr>
            <w:tcW w:w="3150" w:type="dxa"/>
            <w:vAlign w:val="center"/>
          </w:tcPr>
          <w:p w14:paraId="4A99BD1A" w14:textId="77777777" w:rsidR="0077008D" w:rsidRPr="00A752AA" w:rsidRDefault="0077008D" w:rsidP="00693552">
            <w:pPr>
              <w:rPr>
                <w:rFonts w:ascii="Arial" w:hAnsi="Arial" w:cs="Arial"/>
                <w:sz w:val="18"/>
                <w:szCs w:val="18"/>
              </w:rPr>
            </w:pPr>
            <w:r w:rsidRPr="00A752AA">
              <w:rPr>
                <w:rFonts w:ascii="Arial" w:hAnsi="Arial" w:cs="Arial"/>
                <w:sz w:val="18"/>
                <w:szCs w:val="18"/>
              </w:rPr>
              <w:t xml:space="preserve">10 Cycles @ 80% design load </w:t>
            </w:r>
          </w:p>
        </w:tc>
        <w:tc>
          <w:tcPr>
            <w:tcW w:w="3240" w:type="dxa"/>
            <w:vAlign w:val="center"/>
          </w:tcPr>
          <w:p w14:paraId="06F85854" w14:textId="77777777" w:rsidR="0077008D" w:rsidRPr="00A752AA" w:rsidRDefault="0077008D" w:rsidP="00693552">
            <w:pPr>
              <w:rPr>
                <w:rFonts w:ascii="Arial" w:hAnsi="Arial" w:cs="Arial"/>
                <w:sz w:val="18"/>
                <w:szCs w:val="18"/>
              </w:rPr>
            </w:pPr>
            <w:r w:rsidRPr="00A752AA">
              <w:rPr>
                <w:rFonts w:ascii="Arial" w:hAnsi="Arial" w:cs="Arial"/>
                <w:sz w:val="18"/>
                <w:szCs w:val="18"/>
              </w:rPr>
              <w:t>Pass  -No cracking at field, joints or flashing connection</w:t>
            </w:r>
          </w:p>
        </w:tc>
      </w:tr>
      <w:tr w:rsidR="0077008D" w:rsidRPr="00537FD2" w14:paraId="5549117B" w14:textId="77777777" w:rsidTr="00537FD2">
        <w:trPr>
          <w:trHeight w:val="710"/>
        </w:trPr>
        <w:tc>
          <w:tcPr>
            <w:tcW w:w="2574" w:type="dxa"/>
            <w:vAlign w:val="center"/>
          </w:tcPr>
          <w:p w14:paraId="2EBD387B" w14:textId="77777777" w:rsidR="0077008D" w:rsidRPr="00A752AA" w:rsidRDefault="0077008D" w:rsidP="009D3CBD">
            <w:pPr>
              <w:rPr>
                <w:rFonts w:ascii="Arial" w:hAnsi="Arial" w:cs="Arial"/>
                <w:sz w:val="18"/>
                <w:szCs w:val="18"/>
              </w:rPr>
            </w:pPr>
            <w:r w:rsidRPr="00A752AA">
              <w:rPr>
                <w:rFonts w:ascii="Arial" w:hAnsi="Arial" w:cs="Arial"/>
                <w:sz w:val="18"/>
                <w:szCs w:val="18"/>
              </w:rPr>
              <w:t xml:space="preserve">Restrained Environmental </w:t>
            </w:r>
          </w:p>
        </w:tc>
        <w:tc>
          <w:tcPr>
            <w:tcW w:w="1584" w:type="dxa"/>
            <w:vAlign w:val="center"/>
          </w:tcPr>
          <w:p w14:paraId="2C2C91D7" w14:textId="77777777" w:rsidR="0077008D" w:rsidRPr="00A752AA" w:rsidRDefault="0077008D" w:rsidP="009D3CBD">
            <w:pPr>
              <w:rPr>
                <w:rFonts w:ascii="Arial" w:hAnsi="Arial" w:cs="Arial"/>
                <w:sz w:val="18"/>
                <w:szCs w:val="18"/>
                <w:lang w:val="es-MX"/>
              </w:rPr>
            </w:pPr>
            <w:r w:rsidRPr="00A752AA">
              <w:rPr>
                <w:rFonts w:ascii="Arial" w:hAnsi="Arial" w:cs="Arial"/>
                <w:sz w:val="18"/>
                <w:szCs w:val="18"/>
                <w:lang w:val="es-MX"/>
              </w:rPr>
              <w:t>ICC ES AC 212 / ASTM E2570</w:t>
            </w:r>
          </w:p>
        </w:tc>
        <w:tc>
          <w:tcPr>
            <w:tcW w:w="3150" w:type="dxa"/>
            <w:vAlign w:val="center"/>
          </w:tcPr>
          <w:p w14:paraId="44E3AE16" w14:textId="77777777" w:rsidR="0077008D" w:rsidRPr="00A752AA" w:rsidRDefault="0077008D" w:rsidP="009D3CBD">
            <w:pPr>
              <w:rPr>
                <w:rFonts w:ascii="Arial" w:hAnsi="Arial" w:cs="Arial"/>
                <w:sz w:val="18"/>
                <w:szCs w:val="18"/>
              </w:rPr>
            </w:pPr>
            <w:r w:rsidRPr="00A752AA">
              <w:rPr>
                <w:rFonts w:ascii="Arial" w:hAnsi="Arial" w:cs="Arial"/>
                <w:sz w:val="18"/>
                <w:szCs w:val="18"/>
              </w:rPr>
              <w:t>5 Cycles of wetting and drying</w:t>
            </w:r>
          </w:p>
        </w:tc>
        <w:tc>
          <w:tcPr>
            <w:tcW w:w="3240" w:type="dxa"/>
            <w:vAlign w:val="center"/>
          </w:tcPr>
          <w:p w14:paraId="6D9A58AF" w14:textId="77777777" w:rsidR="0077008D" w:rsidRPr="00A752AA" w:rsidRDefault="0077008D" w:rsidP="009D3CBD">
            <w:pPr>
              <w:rPr>
                <w:rFonts w:ascii="Arial" w:hAnsi="Arial" w:cs="Arial"/>
                <w:sz w:val="18"/>
                <w:szCs w:val="18"/>
              </w:rPr>
            </w:pPr>
            <w:r w:rsidRPr="00A752AA">
              <w:rPr>
                <w:rFonts w:ascii="Arial" w:hAnsi="Arial" w:cs="Arial"/>
                <w:sz w:val="18"/>
                <w:szCs w:val="18"/>
              </w:rPr>
              <w:t>Pass  -No cracking at field, joints or flashing connection</w:t>
            </w:r>
          </w:p>
        </w:tc>
      </w:tr>
      <w:tr w:rsidR="0077008D" w:rsidRPr="00537FD2" w14:paraId="4D403DEE" w14:textId="77777777" w:rsidTr="00537FD2">
        <w:trPr>
          <w:trHeight w:val="710"/>
        </w:trPr>
        <w:tc>
          <w:tcPr>
            <w:tcW w:w="2574" w:type="dxa"/>
            <w:vAlign w:val="center"/>
          </w:tcPr>
          <w:p w14:paraId="6F3088B4" w14:textId="77777777" w:rsidR="0077008D" w:rsidRPr="00537FD2" w:rsidRDefault="0077008D" w:rsidP="009D3CBD">
            <w:pPr>
              <w:pStyle w:val="ARCATParagraph"/>
              <w:rPr>
                <w:sz w:val="18"/>
                <w:szCs w:val="18"/>
              </w:rPr>
            </w:pPr>
            <w:r w:rsidRPr="00537FD2">
              <w:rPr>
                <w:sz w:val="18"/>
                <w:szCs w:val="18"/>
              </w:rPr>
              <w:t>Surface Burning Characteristics</w:t>
            </w:r>
          </w:p>
        </w:tc>
        <w:tc>
          <w:tcPr>
            <w:tcW w:w="1584" w:type="dxa"/>
            <w:vAlign w:val="center"/>
          </w:tcPr>
          <w:p w14:paraId="33F9463F" w14:textId="77777777" w:rsidR="0077008D" w:rsidRPr="00537FD2" w:rsidRDefault="0077008D" w:rsidP="009D3CBD">
            <w:pPr>
              <w:pStyle w:val="ARCATParagraph"/>
              <w:rPr>
                <w:sz w:val="18"/>
                <w:szCs w:val="18"/>
              </w:rPr>
            </w:pPr>
            <w:r w:rsidRPr="00537FD2">
              <w:rPr>
                <w:sz w:val="18"/>
                <w:szCs w:val="18"/>
              </w:rPr>
              <w:t>ASTM E84</w:t>
            </w:r>
          </w:p>
        </w:tc>
        <w:tc>
          <w:tcPr>
            <w:tcW w:w="3150" w:type="dxa"/>
            <w:vAlign w:val="center"/>
          </w:tcPr>
          <w:p w14:paraId="7D08A53E" w14:textId="77777777" w:rsidR="0077008D" w:rsidRPr="00537FD2" w:rsidRDefault="0077008D" w:rsidP="009D3CBD">
            <w:pPr>
              <w:pStyle w:val="ARCATParagraph"/>
              <w:rPr>
                <w:sz w:val="18"/>
                <w:szCs w:val="18"/>
              </w:rPr>
            </w:pPr>
            <w:r w:rsidRPr="00537FD2">
              <w:rPr>
                <w:sz w:val="18"/>
                <w:szCs w:val="18"/>
              </w:rPr>
              <w:t>ICC and ASTM E2568</w:t>
            </w:r>
          </w:p>
          <w:p w14:paraId="4FB82ADE" w14:textId="77777777" w:rsidR="0077008D" w:rsidRPr="00537FD2" w:rsidRDefault="0077008D" w:rsidP="009D3CBD">
            <w:pPr>
              <w:pStyle w:val="ARCATParagraph"/>
              <w:rPr>
                <w:sz w:val="18"/>
                <w:szCs w:val="18"/>
              </w:rPr>
            </w:pPr>
            <w:r w:rsidRPr="00537FD2">
              <w:rPr>
                <w:sz w:val="18"/>
                <w:szCs w:val="18"/>
              </w:rPr>
              <w:t>Flame Spread &lt;25</w:t>
            </w:r>
          </w:p>
          <w:p w14:paraId="67515D7D" w14:textId="77777777" w:rsidR="0077008D" w:rsidRPr="00537FD2" w:rsidRDefault="0077008D" w:rsidP="009D3CBD">
            <w:pPr>
              <w:pStyle w:val="ARCATParagraph"/>
              <w:rPr>
                <w:sz w:val="18"/>
                <w:szCs w:val="18"/>
              </w:rPr>
            </w:pPr>
            <w:r w:rsidRPr="00537FD2">
              <w:rPr>
                <w:sz w:val="18"/>
                <w:szCs w:val="18"/>
              </w:rPr>
              <w:t>Smoke Developed &lt;450</w:t>
            </w:r>
          </w:p>
        </w:tc>
        <w:tc>
          <w:tcPr>
            <w:tcW w:w="3240" w:type="dxa"/>
            <w:vAlign w:val="center"/>
          </w:tcPr>
          <w:p w14:paraId="377C7242" w14:textId="77777777" w:rsidR="0077008D" w:rsidRPr="00537FD2" w:rsidRDefault="0077008D" w:rsidP="009D3CBD">
            <w:pPr>
              <w:pStyle w:val="ARCATParagraph"/>
              <w:rPr>
                <w:sz w:val="18"/>
                <w:szCs w:val="18"/>
              </w:rPr>
            </w:pPr>
            <w:r w:rsidRPr="00537FD2">
              <w:rPr>
                <w:sz w:val="18"/>
                <w:szCs w:val="18"/>
              </w:rPr>
              <w:t>Flame Spread =0</w:t>
            </w:r>
          </w:p>
          <w:p w14:paraId="3C380C64" w14:textId="77777777" w:rsidR="0077008D" w:rsidRPr="00537FD2" w:rsidRDefault="0077008D" w:rsidP="009D3CBD">
            <w:pPr>
              <w:pStyle w:val="ARCATParagraph"/>
              <w:rPr>
                <w:sz w:val="18"/>
                <w:szCs w:val="18"/>
              </w:rPr>
            </w:pPr>
            <w:r w:rsidRPr="00537FD2">
              <w:rPr>
                <w:sz w:val="18"/>
                <w:szCs w:val="18"/>
              </w:rPr>
              <w:t>Smoke Developed =0</w:t>
            </w:r>
          </w:p>
        </w:tc>
      </w:tr>
      <w:tr w:rsidR="0077008D" w:rsidRPr="00537FD2" w14:paraId="7193031F" w14:textId="77777777" w:rsidTr="00537FD2">
        <w:trPr>
          <w:trHeight w:val="530"/>
        </w:trPr>
        <w:tc>
          <w:tcPr>
            <w:tcW w:w="2574" w:type="dxa"/>
            <w:vAlign w:val="center"/>
          </w:tcPr>
          <w:p w14:paraId="3494B8FD"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Tensile Bond Strength </w:t>
            </w:r>
          </w:p>
        </w:tc>
        <w:tc>
          <w:tcPr>
            <w:tcW w:w="1584" w:type="dxa"/>
            <w:vAlign w:val="center"/>
          </w:tcPr>
          <w:p w14:paraId="4889A078" w14:textId="77777777" w:rsidR="0077008D" w:rsidRPr="00537FD2" w:rsidRDefault="0077008D" w:rsidP="005A4620">
            <w:pPr>
              <w:rPr>
                <w:rFonts w:ascii="Arial" w:hAnsi="Arial" w:cs="Arial"/>
                <w:sz w:val="18"/>
                <w:szCs w:val="18"/>
              </w:rPr>
            </w:pPr>
            <w:r w:rsidRPr="00537FD2">
              <w:rPr>
                <w:rFonts w:ascii="Arial" w:hAnsi="Arial" w:cs="Arial"/>
                <w:sz w:val="18"/>
                <w:szCs w:val="18"/>
              </w:rPr>
              <w:t>ASTM E 2134/ ASTM C 297</w:t>
            </w:r>
          </w:p>
        </w:tc>
        <w:tc>
          <w:tcPr>
            <w:tcW w:w="3150" w:type="dxa"/>
            <w:vAlign w:val="center"/>
          </w:tcPr>
          <w:p w14:paraId="62DDFE46"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Minimum 15 psi (104 kPa) </w:t>
            </w:r>
          </w:p>
        </w:tc>
        <w:tc>
          <w:tcPr>
            <w:tcW w:w="3240" w:type="dxa"/>
            <w:vAlign w:val="center"/>
          </w:tcPr>
          <w:p w14:paraId="7970A5BC"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Pass all listed substrates and flashing materials </w:t>
            </w:r>
          </w:p>
        </w:tc>
      </w:tr>
      <w:tr w:rsidR="0077008D" w:rsidRPr="00537FD2" w14:paraId="16897883" w14:textId="77777777" w:rsidTr="007F6FA8">
        <w:trPr>
          <w:trHeight w:val="440"/>
        </w:trPr>
        <w:tc>
          <w:tcPr>
            <w:tcW w:w="2574" w:type="dxa"/>
            <w:vAlign w:val="center"/>
          </w:tcPr>
          <w:p w14:paraId="2FEBB6C5" w14:textId="77777777" w:rsidR="0077008D" w:rsidRPr="00537FD2" w:rsidRDefault="0077008D" w:rsidP="005A4620">
            <w:pPr>
              <w:rPr>
                <w:rFonts w:ascii="Arial" w:hAnsi="Arial" w:cs="Arial"/>
                <w:sz w:val="18"/>
                <w:szCs w:val="18"/>
              </w:rPr>
            </w:pPr>
            <w:r w:rsidRPr="00537FD2">
              <w:rPr>
                <w:rFonts w:ascii="Arial" w:hAnsi="Arial" w:cs="Arial"/>
                <w:sz w:val="18"/>
                <w:szCs w:val="18"/>
              </w:rPr>
              <w:t>Water Resistance</w:t>
            </w:r>
          </w:p>
        </w:tc>
        <w:tc>
          <w:tcPr>
            <w:tcW w:w="1584" w:type="dxa"/>
            <w:vAlign w:val="center"/>
          </w:tcPr>
          <w:p w14:paraId="00CF7CCF" w14:textId="77777777" w:rsidR="0077008D" w:rsidRPr="00537FD2" w:rsidRDefault="0077008D" w:rsidP="005A4620">
            <w:pPr>
              <w:rPr>
                <w:rFonts w:ascii="Arial" w:hAnsi="Arial" w:cs="Arial"/>
                <w:sz w:val="18"/>
                <w:szCs w:val="18"/>
              </w:rPr>
            </w:pPr>
            <w:r w:rsidRPr="00537FD2">
              <w:rPr>
                <w:rFonts w:ascii="Arial" w:hAnsi="Arial" w:cs="Arial"/>
                <w:sz w:val="18"/>
                <w:szCs w:val="18"/>
              </w:rPr>
              <w:t>ASTM D 2247</w:t>
            </w:r>
          </w:p>
        </w:tc>
        <w:tc>
          <w:tcPr>
            <w:tcW w:w="3150" w:type="dxa"/>
            <w:vAlign w:val="center"/>
          </w:tcPr>
          <w:p w14:paraId="32F3D17D" w14:textId="77777777" w:rsidR="0077008D" w:rsidRPr="00537FD2" w:rsidRDefault="0077008D" w:rsidP="005A4620">
            <w:pPr>
              <w:rPr>
                <w:rFonts w:ascii="Arial" w:hAnsi="Arial" w:cs="Arial"/>
                <w:sz w:val="18"/>
                <w:szCs w:val="18"/>
              </w:rPr>
            </w:pPr>
            <w:r w:rsidRPr="00537FD2">
              <w:rPr>
                <w:rFonts w:ascii="Arial" w:hAnsi="Arial" w:cs="Arial"/>
                <w:sz w:val="18"/>
                <w:szCs w:val="18"/>
              </w:rPr>
              <w:t>14 Days</w:t>
            </w:r>
          </w:p>
        </w:tc>
        <w:tc>
          <w:tcPr>
            <w:tcW w:w="3240" w:type="dxa"/>
            <w:vAlign w:val="center"/>
          </w:tcPr>
          <w:p w14:paraId="4EB87C68" w14:textId="77777777" w:rsidR="0077008D" w:rsidRPr="00537FD2" w:rsidRDefault="0077008D" w:rsidP="005A4620">
            <w:pPr>
              <w:rPr>
                <w:rFonts w:ascii="Arial" w:hAnsi="Arial" w:cs="Arial"/>
                <w:sz w:val="18"/>
                <w:szCs w:val="18"/>
              </w:rPr>
            </w:pPr>
            <w:r w:rsidRPr="00537FD2">
              <w:rPr>
                <w:rFonts w:ascii="Arial" w:hAnsi="Arial" w:cs="Arial"/>
                <w:sz w:val="18"/>
                <w:szCs w:val="18"/>
              </w:rPr>
              <w:t>Pass – No Deleterious Effects.</w:t>
            </w:r>
          </w:p>
        </w:tc>
      </w:tr>
      <w:tr w:rsidR="0077008D" w:rsidRPr="00537FD2" w14:paraId="5699E6E7" w14:textId="77777777" w:rsidTr="0077008D">
        <w:trPr>
          <w:trHeight w:val="512"/>
        </w:trPr>
        <w:tc>
          <w:tcPr>
            <w:tcW w:w="2574" w:type="dxa"/>
            <w:vAlign w:val="center"/>
          </w:tcPr>
          <w:p w14:paraId="32E109C4" w14:textId="77777777" w:rsidR="0077008D" w:rsidRPr="00537FD2" w:rsidRDefault="0077008D" w:rsidP="005A4620">
            <w:pPr>
              <w:rPr>
                <w:rFonts w:ascii="Arial" w:hAnsi="Arial" w:cs="Arial"/>
                <w:sz w:val="18"/>
                <w:szCs w:val="18"/>
              </w:rPr>
            </w:pPr>
            <w:r w:rsidRPr="00537FD2">
              <w:rPr>
                <w:rFonts w:ascii="Arial" w:hAnsi="Arial" w:cs="Arial"/>
                <w:sz w:val="18"/>
                <w:szCs w:val="18"/>
              </w:rPr>
              <w:t>Water Penetration</w:t>
            </w:r>
          </w:p>
        </w:tc>
        <w:tc>
          <w:tcPr>
            <w:tcW w:w="1584" w:type="dxa"/>
            <w:vAlign w:val="center"/>
          </w:tcPr>
          <w:p w14:paraId="7E406550" w14:textId="77777777" w:rsidR="0077008D" w:rsidRPr="00537FD2" w:rsidRDefault="0077008D" w:rsidP="005A4620">
            <w:pPr>
              <w:rPr>
                <w:rFonts w:ascii="Arial" w:hAnsi="Arial" w:cs="Arial"/>
                <w:sz w:val="18"/>
                <w:szCs w:val="18"/>
              </w:rPr>
            </w:pPr>
            <w:r w:rsidRPr="00537FD2">
              <w:rPr>
                <w:rFonts w:ascii="Arial" w:hAnsi="Arial" w:cs="Arial"/>
                <w:sz w:val="18"/>
                <w:szCs w:val="18"/>
              </w:rPr>
              <w:t>ASTM E331</w:t>
            </w:r>
          </w:p>
        </w:tc>
        <w:tc>
          <w:tcPr>
            <w:tcW w:w="3150" w:type="dxa"/>
            <w:vAlign w:val="center"/>
          </w:tcPr>
          <w:p w14:paraId="077BA859"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2.86 </w:t>
            </w:r>
            <w:proofErr w:type="spellStart"/>
            <w:r w:rsidRPr="00537FD2">
              <w:rPr>
                <w:rFonts w:ascii="Arial" w:hAnsi="Arial" w:cs="Arial"/>
                <w:sz w:val="18"/>
                <w:szCs w:val="18"/>
              </w:rPr>
              <w:t>psf</w:t>
            </w:r>
            <w:proofErr w:type="spellEnd"/>
            <w:r w:rsidRPr="00537FD2">
              <w:rPr>
                <w:rFonts w:ascii="Arial" w:hAnsi="Arial" w:cs="Arial"/>
                <w:sz w:val="18"/>
                <w:szCs w:val="18"/>
              </w:rPr>
              <w:t xml:space="preserve"> (137 Pa) for 15 minutes</w:t>
            </w:r>
          </w:p>
        </w:tc>
        <w:tc>
          <w:tcPr>
            <w:tcW w:w="3240" w:type="dxa"/>
            <w:vAlign w:val="center"/>
          </w:tcPr>
          <w:p w14:paraId="2DF62298"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Pass 25.4 </w:t>
            </w:r>
            <w:proofErr w:type="spellStart"/>
            <w:r w:rsidRPr="00537FD2">
              <w:rPr>
                <w:rFonts w:ascii="Arial" w:hAnsi="Arial" w:cs="Arial"/>
                <w:sz w:val="18"/>
                <w:szCs w:val="18"/>
              </w:rPr>
              <w:t>psf</w:t>
            </w:r>
            <w:proofErr w:type="spellEnd"/>
            <w:r w:rsidRPr="00537FD2">
              <w:rPr>
                <w:rFonts w:ascii="Arial" w:hAnsi="Arial" w:cs="Arial"/>
                <w:sz w:val="18"/>
                <w:szCs w:val="18"/>
              </w:rPr>
              <w:t xml:space="preserve"> (1216 Pa) for 165 minutes</w:t>
            </w:r>
          </w:p>
        </w:tc>
      </w:tr>
      <w:tr w:rsidR="0077008D" w:rsidRPr="00537FD2" w14:paraId="7E061835" w14:textId="77777777" w:rsidTr="0077008D">
        <w:trPr>
          <w:trHeight w:val="971"/>
        </w:trPr>
        <w:tc>
          <w:tcPr>
            <w:tcW w:w="2574" w:type="dxa"/>
            <w:vAlign w:val="center"/>
          </w:tcPr>
          <w:p w14:paraId="693C02E8" w14:textId="77777777" w:rsidR="0077008D" w:rsidRPr="00537FD2" w:rsidRDefault="0077008D" w:rsidP="005A4620">
            <w:pPr>
              <w:rPr>
                <w:rFonts w:ascii="Arial" w:hAnsi="Arial" w:cs="Arial"/>
                <w:sz w:val="18"/>
                <w:szCs w:val="18"/>
              </w:rPr>
            </w:pPr>
            <w:r w:rsidRPr="00537FD2">
              <w:rPr>
                <w:rFonts w:ascii="Arial" w:hAnsi="Arial" w:cs="Arial"/>
                <w:sz w:val="18"/>
                <w:szCs w:val="18"/>
              </w:rPr>
              <w:t>Water Penetration</w:t>
            </w:r>
          </w:p>
        </w:tc>
        <w:tc>
          <w:tcPr>
            <w:tcW w:w="1584" w:type="dxa"/>
            <w:vAlign w:val="center"/>
          </w:tcPr>
          <w:p w14:paraId="3E487A10" w14:textId="77777777" w:rsidR="0077008D" w:rsidRPr="00537FD2" w:rsidRDefault="0077008D" w:rsidP="00537FD2">
            <w:pPr>
              <w:autoSpaceDE w:val="0"/>
              <w:autoSpaceDN w:val="0"/>
              <w:adjustRightInd w:val="0"/>
              <w:rPr>
                <w:rFonts w:ascii="Arial" w:hAnsi="Arial" w:cs="Arial"/>
                <w:sz w:val="18"/>
                <w:szCs w:val="18"/>
              </w:rPr>
            </w:pPr>
            <w:r w:rsidRPr="00537FD2">
              <w:rPr>
                <w:rFonts w:ascii="Arial" w:hAnsi="Arial" w:cs="Arial"/>
                <w:sz w:val="18"/>
                <w:szCs w:val="18"/>
              </w:rPr>
              <w:t>ASTM E331</w:t>
            </w:r>
          </w:p>
        </w:tc>
        <w:tc>
          <w:tcPr>
            <w:tcW w:w="3150" w:type="dxa"/>
            <w:vAlign w:val="center"/>
          </w:tcPr>
          <w:p w14:paraId="7D7F9458"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Tested after Structural Loading, Racking and Restrained Environmental Cycling at 2.86 </w:t>
            </w:r>
            <w:proofErr w:type="spellStart"/>
            <w:r w:rsidRPr="00537FD2">
              <w:rPr>
                <w:rFonts w:ascii="Arial" w:hAnsi="Arial" w:cs="Arial"/>
                <w:sz w:val="18"/>
                <w:szCs w:val="18"/>
              </w:rPr>
              <w:t>psf</w:t>
            </w:r>
            <w:proofErr w:type="spellEnd"/>
            <w:r w:rsidRPr="00537FD2">
              <w:rPr>
                <w:rFonts w:ascii="Arial" w:hAnsi="Arial" w:cs="Arial"/>
                <w:sz w:val="18"/>
                <w:szCs w:val="18"/>
              </w:rPr>
              <w:t xml:space="preserve"> (137 Pa) for 15 minutes</w:t>
            </w:r>
          </w:p>
        </w:tc>
        <w:tc>
          <w:tcPr>
            <w:tcW w:w="3240" w:type="dxa"/>
            <w:vAlign w:val="center"/>
          </w:tcPr>
          <w:p w14:paraId="226B00B0"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No Water Penetration </w:t>
            </w:r>
          </w:p>
        </w:tc>
      </w:tr>
      <w:tr w:rsidR="0077008D" w:rsidRPr="00537FD2" w14:paraId="3B73208E" w14:textId="77777777" w:rsidTr="007F6FA8">
        <w:trPr>
          <w:trHeight w:val="611"/>
        </w:trPr>
        <w:tc>
          <w:tcPr>
            <w:tcW w:w="2574" w:type="dxa"/>
            <w:vAlign w:val="center"/>
          </w:tcPr>
          <w:p w14:paraId="4ADB92E7" w14:textId="77777777" w:rsidR="0077008D" w:rsidRPr="00537FD2" w:rsidRDefault="0077008D" w:rsidP="005A4620">
            <w:pPr>
              <w:rPr>
                <w:rFonts w:ascii="Arial" w:hAnsi="Arial" w:cs="Arial"/>
                <w:sz w:val="18"/>
                <w:szCs w:val="18"/>
              </w:rPr>
            </w:pPr>
            <w:r w:rsidRPr="00537FD2">
              <w:rPr>
                <w:rFonts w:ascii="Arial" w:hAnsi="Arial" w:cs="Arial"/>
                <w:sz w:val="18"/>
                <w:szCs w:val="18"/>
              </w:rPr>
              <w:t>Water vapor transmission</w:t>
            </w:r>
          </w:p>
        </w:tc>
        <w:tc>
          <w:tcPr>
            <w:tcW w:w="1584" w:type="dxa"/>
            <w:vAlign w:val="center"/>
          </w:tcPr>
          <w:p w14:paraId="649F8640" w14:textId="77777777" w:rsidR="0077008D" w:rsidRPr="00537FD2" w:rsidRDefault="0077008D" w:rsidP="005A4620">
            <w:pPr>
              <w:rPr>
                <w:rFonts w:ascii="Arial" w:hAnsi="Arial" w:cs="Arial"/>
                <w:sz w:val="18"/>
                <w:szCs w:val="18"/>
              </w:rPr>
            </w:pPr>
            <w:r w:rsidRPr="00537FD2">
              <w:rPr>
                <w:rFonts w:ascii="Arial" w:hAnsi="Arial" w:cs="Arial"/>
                <w:sz w:val="18"/>
                <w:szCs w:val="18"/>
              </w:rPr>
              <w:t>ASTM E96 Procedure B</w:t>
            </w:r>
          </w:p>
        </w:tc>
        <w:tc>
          <w:tcPr>
            <w:tcW w:w="3150" w:type="dxa"/>
            <w:vAlign w:val="center"/>
          </w:tcPr>
          <w:p w14:paraId="56EE3963" w14:textId="77777777" w:rsidR="0077008D" w:rsidRPr="00537FD2" w:rsidRDefault="0077008D" w:rsidP="005A4620">
            <w:pPr>
              <w:rPr>
                <w:rFonts w:ascii="Arial" w:hAnsi="Arial" w:cs="Arial"/>
                <w:sz w:val="18"/>
                <w:szCs w:val="18"/>
              </w:rPr>
            </w:pPr>
            <w:r w:rsidRPr="00537FD2">
              <w:rPr>
                <w:rFonts w:ascii="Arial" w:hAnsi="Arial" w:cs="Arial"/>
                <w:sz w:val="18"/>
                <w:szCs w:val="18"/>
              </w:rPr>
              <w:t>Vapor Permeable</w:t>
            </w:r>
          </w:p>
        </w:tc>
        <w:tc>
          <w:tcPr>
            <w:tcW w:w="3240" w:type="dxa"/>
            <w:vAlign w:val="center"/>
          </w:tcPr>
          <w:p w14:paraId="0C1C79A3" w14:textId="77777777" w:rsidR="0077008D" w:rsidRPr="00537FD2" w:rsidRDefault="0077008D" w:rsidP="005A4620">
            <w:pPr>
              <w:rPr>
                <w:rFonts w:ascii="Arial" w:hAnsi="Arial" w:cs="Arial"/>
                <w:sz w:val="18"/>
                <w:szCs w:val="18"/>
              </w:rPr>
            </w:pPr>
            <w:r w:rsidRPr="00537FD2">
              <w:rPr>
                <w:rFonts w:ascii="Arial" w:hAnsi="Arial" w:cs="Arial"/>
                <w:sz w:val="18"/>
                <w:szCs w:val="18"/>
              </w:rPr>
              <w:t>12.</w:t>
            </w:r>
            <w:r>
              <w:rPr>
                <w:rFonts w:ascii="Arial" w:hAnsi="Arial" w:cs="Arial"/>
                <w:sz w:val="18"/>
                <w:szCs w:val="18"/>
              </w:rPr>
              <w:t>0</w:t>
            </w:r>
            <w:r w:rsidRPr="00537FD2">
              <w:rPr>
                <w:rFonts w:ascii="Arial" w:hAnsi="Arial" w:cs="Arial"/>
                <w:sz w:val="18"/>
                <w:szCs w:val="18"/>
              </w:rPr>
              <w:t xml:space="preserve"> perms </w:t>
            </w:r>
          </w:p>
        </w:tc>
      </w:tr>
      <w:tr w:rsidR="0077008D" w:rsidRPr="00537FD2" w14:paraId="1C0EEB4E" w14:textId="77777777" w:rsidTr="007F6FA8">
        <w:trPr>
          <w:trHeight w:val="710"/>
        </w:trPr>
        <w:tc>
          <w:tcPr>
            <w:tcW w:w="2574" w:type="dxa"/>
            <w:vAlign w:val="center"/>
          </w:tcPr>
          <w:p w14:paraId="4AB4C638"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Weathering </w:t>
            </w:r>
          </w:p>
        </w:tc>
        <w:tc>
          <w:tcPr>
            <w:tcW w:w="1584" w:type="dxa"/>
            <w:vAlign w:val="center"/>
          </w:tcPr>
          <w:p w14:paraId="14253BFF" w14:textId="77777777" w:rsidR="0077008D" w:rsidRPr="00537FD2" w:rsidRDefault="0077008D" w:rsidP="005A4620">
            <w:pPr>
              <w:rPr>
                <w:rFonts w:ascii="Arial" w:hAnsi="Arial" w:cs="Arial"/>
                <w:sz w:val="18"/>
                <w:szCs w:val="18"/>
                <w:lang w:val="es-MX"/>
              </w:rPr>
            </w:pPr>
            <w:r w:rsidRPr="00537FD2">
              <w:rPr>
                <w:rFonts w:ascii="Arial" w:hAnsi="Arial" w:cs="Arial"/>
                <w:sz w:val="18"/>
                <w:szCs w:val="18"/>
                <w:lang w:val="es-MX"/>
              </w:rPr>
              <w:t>ICC ES AC 212 / ASTM E2570</w:t>
            </w:r>
          </w:p>
        </w:tc>
        <w:tc>
          <w:tcPr>
            <w:tcW w:w="3150" w:type="dxa"/>
            <w:vAlign w:val="center"/>
          </w:tcPr>
          <w:p w14:paraId="737B5D75"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210 hours of UV Exposure, 25 cycles of accelerated </w:t>
            </w:r>
            <w:proofErr w:type="spellStart"/>
            <w:r w:rsidRPr="00537FD2">
              <w:rPr>
                <w:rFonts w:ascii="Arial" w:hAnsi="Arial" w:cs="Arial"/>
                <w:sz w:val="18"/>
                <w:szCs w:val="18"/>
              </w:rPr>
              <w:t>weatherin</w:t>
            </w:r>
            <w:proofErr w:type="spellEnd"/>
            <w:r w:rsidRPr="00537FD2">
              <w:rPr>
                <w:rFonts w:ascii="Arial" w:hAnsi="Arial" w:cs="Arial"/>
                <w:sz w:val="18"/>
                <w:szCs w:val="18"/>
              </w:rPr>
              <w:t>, 21.6 in (549 mm) water column for 5 hours</w:t>
            </w:r>
          </w:p>
        </w:tc>
        <w:tc>
          <w:tcPr>
            <w:tcW w:w="3240" w:type="dxa"/>
            <w:vAlign w:val="center"/>
          </w:tcPr>
          <w:p w14:paraId="5EBD37B4" w14:textId="77777777" w:rsidR="0077008D" w:rsidRPr="00537FD2" w:rsidDel="00F2580D" w:rsidRDefault="0077008D" w:rsidP="005A4620">
            <w:pPr>
              <w:rPr>
                <w:rFonts w:ascii="Arial" w:hAnsi="Arial" w:cs="Arial"/>
                <w:sz w:val="18"/>
                <w:szCs w:val="18"/>
              </w:rPr>
            </w:pPr>
            <w:r w:rsidRPr="00537FD2">
              <w:rPr>
                <w:rFonts w:ascii="Arial" w:hAnsi="Arial" w:cs="Arial"/>
                <w:sz w:val="18"/>
                <w:szCs w:val="18"/>
              </w:rPr>
              <w:t>Pass</w:t>
            </w:r>
          </w:p>
        </w:tc>
      </w:tr>
      <w:tr w:rsidR="0077008D" w:rsidRPr="00537FD2" w14:paraId="189B9D54" w14:textId="77777777" w:rsidTr="007F6FA8">
        <w:trPr>
          <w:trHeight w:val="620"/>
        </w:trPr>
        <w:tc>
          <w:tcPr>
            <w:tcW w:w="2574" w:type="dxa"/>
            <w:vAlign w:val="center"/>
          </w:tcPr>
          <w:p w14:paraId="0365CCEE" w14:textId="77777777" w:rsidR="0077008D" w:rsidRPr="0065197E" w:rsidRDefault="0077008D" w:rsidP="005A4620">
            <w:pPr>
              <w:rPr>
                <w:rFonts w:ascii="Arial" w:hAnsi="Arial" w:cs="Arial"/>
                <w:sz w:val="18"/>
              </w:rPr>
            </w:pPr>
            <w:r w:rsidRPr="0065197E">
              <w:rPr>
                <w:rFonts w:ascii="Arial" w:hAnsi="Arial" w:cs="Arial"/>
                <w:sz w:val="18"/>
              </w:rPr>
              <w:t>VOC</w:t>
            </w:r>
          </w:p>
        </w:tc>
        <w:tc>
          <w:tcPr>
            <w:tcW w:w="1584" w:type="dxa"/>
            <w:vAlign w:val="center"/>
          </w:tcPr>
          <w:p w14:paraId="737385C6" w14:textId="77777777" w:rsidR="0077008D" w:rsidRPr="0065197E" w:rsidRDefault="0077008D" w:rsidP="005A4620">
            <w:pPr>
              <w:rPr>
                <w:rFonts w:ascii="Arial" w:hAnsi="Arial" w:cs="Arial"/>
                <w:sz w:val="18"/>
              </w:rPr>
            </w:pPr>
            <w:r w:rsidRPr="0065197E">
              <w:rPr>
                <w:rFonts w:ascii="Arial" w:hAnsi="Arial" w:cs="Arial"/>
                <w:sz w:val="18"/>
              </w:rPr>
              <w:t>EPA Reference Test Method 24</w:t>
            </w:r>
          </w:p>
        </w:tc>
        <w:tc>
          <w:tcPr>
            <w:tcW w:w="3150" w:type="dxa"/>
            <w:vAlign w:val="center"/>
          </w:tcPr>
          <w:p w14:paraId="31DFE96D" w14:textId="77777777" w:rsidR="0077008D" w:rsidRPr="0065197E" w:rsidRDefault="0077008D" w:rsidP="005A4620">
            <w:pPr>
              <w:rPr>
                <w:rFonts w:ascii="Arial" w:hAnsi="Arial" w:cs="Arial"/>
                <w:sz w:val="18"/>
              </w:rPr>
            </w:pPr>
            <w:r w:rsidRPr="0065197E">
              <w:rPr>
                <w:rFonts w:ascii="Arial" w:hAnsi="Arial" w:cs="Arial"/>
                <w:sz w:val="18"/>
              </w:rPr>
              <w:t xml:space="preserve">US EPA, South Coast AQMD and </w:t>
            </w:r>
            <w:proofErr w:type="spellStart"/>
            <w:r w:rsidRPr="0065197E">
              <w:rPr>
                <w:rFonts w:ascii="Arial" w:hAnsi="Arial" w:cs="Arial"/>
                <w:sz w:val="18"/>
              </w:rPr>
              <w:t>Greenseal</w:t>
            </w:r>
            <w:proofErr w:type="spellEnd"/>
            <w:r w:rsidRPr="0065197E">
              <w:rPr>
                <w:rFonts w:ascii="Arial" w:hAnsi="Arial" w:cs="Arial"/>
                <w:sz w:val="18"/>
              </w:rPr>
              <w:t xml:space="preserve"> Standard </w:t>
            </w:r>
          </w:p>
        </w:tc>
        <w:tc>
          <w:tcPr>
            <w:tcW w:w="3240" w:type="dxa"/>
            <w:vAlign w:val="center"/>
          </w:tcPr>
          <w:p w14:paraId="760AD508" w14:textId="77777777" w:rsidR="0077008D" w:rsidRPr="0065197E" w:rsidRDefault="0077008D" w:rsidP="005A4620">
            <w:pPr>
              <w:rPr>
                <w:rFonts w:ascii="Arial" w:hAnsi="Arial" w:cs="Arial"/>
                <w:sz w:val="18"/>
              </w:rPr>
            </w:pPr>
            <w:r w:rsidRPr="0065197E">
              <w:rPr>
                <w:rFonts w:ascii="Arial" w:hAnsi="Arial" w:cs="Arial"/>
                <w:sz w:val="18"/>
              </w:rPr>
              <w:t>10 g/L</w:t>
            </w:r>
          </w:p>
        </w:tc>
      </w:tr>
    </w:tbl>
    <w:p w14:paraId="24EF5817" w14:textId="77777777" w:rsidR="005A4620" w:rsidRPr="007F6FA8" w:rsidRDefault="005A4620" w:rsidP="00183B2B">
      <w:pPr>
        <w:spacing w:beforeLines="50" w:before="120" w:afterLines="50" w:after="120"/>
        <w:rPr>
          <w:rFonts w:ascii="Arial" w:hAnsi="Arial" w:cs="Arial"/>
          <w:i/>
          <w:sz w:val="6"/>
          <w:szCs w:val="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177"/>
        <w:gridCol w:w="3493"/>
      </w:tblGrid>
      <w:tr w:rsidR="00721B6E" w:rsidRPr="00FE468C" w14:paraId="03947729" w14:textId="77777777" w:rsidTr="002F4E56">
        <w:trPr>
          <w:trHeight w:val="50"/>
        </w:trPr>
        <w:tc>
          <w:tcPr>
            <w:tcW w:w="4878" w:type="dxa"/>
            <w:shd w:val="clear" w:color="auto" w:fill="002060"/>
            <w:vAlign w:val="center"/>
          </w:tcPr>
          <w:p w14:paraId="0D132328"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REINFORCING  MESH IMPACT RESISTANCE</w:t>
            </w:r>
          </w:p>
        </w:tc>
        <w:tc>
          <w:tcPr>
            <w:tcW w:w="2177" w:type="dxa"/>
            <w:shd w:val="clear" w:color="auto" w:fill="002060"/>
            <w:vAlign w:val="center"/>
          </w:tcPr>
          <w:p w14:paraId="32385CDF"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Classification</w:t>
            </w:r>
          </w:p>
        </w:tc>
        <w:tc>
          <w:tcPr>
            <w:tcW w:w="3493" w:type="dxa"/>
            <w:shd w:val="clear" w:color="auto" w:fill="002060"/>
            <w:vAlign w:val="center"/>
          </w:tcPr>
          <w:p w14:paraId="374F985A"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Impact Range (in-</w:t>
            </w:r>
            <w:proofErr w:type="spellStart"/>
            <w:r w:rsidRPr="00721B6E">
              <w:rPr>
                <w:rFonts w:ascii="Arial" w:hAnsi="Arial" w:cs="Arial"/>
                <w:b/>
                <w:sz w:val="20"/>
                <w:szCs w:val="18"/>
              </w:rPr>
              <w:t>lbs</w:t>
            </w:r>
            <w:proofErr w:type="spellEnd"/>
            <w:r w:rsidRPr="00721B6E">
              <w:rPr>
                <w:rFonts w:ascii="Arial" w:hAnsi="Arial" w:cs="Arial"/>
                <w:b/>
                <w:sz w:val="20"/>
                <w:szCs w:val="18"/>
              </w:rPr>
              <w:t xml:space="preserve">) </w:t>
            </w:r>
          </w:p>
        </w:tc>
      </w:tr>
      <w:tr w:rsidR="00721B6E" w:rsidRPr="00FE468C" w14:paraId="2B92305E" w14:textId="77777777" w:rsidTr="002F4E56">
        <w:trPr>
          <w:trHeight w:val="138"/>
        </w:trPr>
        <w:tc>
          <w:tcPr>
            <w:tcW w:w="4878" w:type="dxa"/>
            <w:vAlign w:val="center"/>
          </w:tcPr>
          <w:p w14:paraId="71AC17CA"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 xml:space="preserve">355 Standard Mesh </w:t>
            </w:r>
          </w:p>
        </w:tc>
        <w:tc>
          <w:tcPr>
            <w:tcW w:w="2177" w:type="dxa"/>
            <w:vAlign w:val="center"/>
          </w:tcPr>
          <w:p w14:paraId="72198D8D"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Standard</w:t>
            </w:r>
          </w:p>
        </w:tc>
        <w:tc>
          <w:tcPr>
            <w:tcW w:w="3493" w:type="dxa"/>
            <w:vAlign w:val="center"/>
          </w:tcPr>
          <w:p w14:paraId="59584D16"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25-49</w:t>
            </w:r>
          </w:p>
        </w:tc>
      </w:tr>
      <w:tr w:rsidR="00721B6E" w:rsidRPr="00FE468C" w14:paraId="492C09F0" w14:textId="77777777" w:rsidTr="002F4E56">
        <w:tc>
          <w:tcPr>
            <w:tcW w:w="4878" w:type="dxa"/>
            <w:vAlign w:val="center"/>
          </w:tcPr>
          <w:p w14:paraId="225644CA"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 xml:space="preserve">358.10 Intermediate Impact 10 Mesh </w:t>
            </w:r>
          </w:p>
        </w:tc>
        <w:tc>
          <w:tcPr>
            <w:tcW w:w="2177" w:type="dxa"/>
            <w:vAlign w:val="center"/>
          </w:tcPr>
          <w:p w14:paraId="6299CD87"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Intermediate</w:t>
            </w:r>
          </w:p>
        </w:tc>
        <w:tc>
          <w:tcPr>
            <w:tcW w:w="3493" w:type="dxa"/>
            <w:vAlign w:val="center"/>
          </w:tcPr>
          <w:p w14:paraId="416E8D35"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50-89</w:t>
            </w:r>
          </w:p>
        </w:tc>
      </w:tr>
      <w:tr w:rsidR="00721B6E" w:rsidRPr="00FE468C" w14:paraId="66EAED12" w14:textId="77777777" w:rsidTr="002F4E56">
        <w:tc>
          <w:tcPr>
            <w:tcW w:w="4878" w:type="dxa"/>
            <w:vAlign w:val="center"/>
          </w:tcPr>
          <w:p w14:paraId="3986144E"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 xml:space="preserve">358.14 High Impact 15  Mesh (Plus Standard Mesh) </w:t>
            </w:r>
          </w:p>
        </w:tc>
        <w:tc>
          <w:tcPr>
            <w:tcW w:w="2177" w:type="dxa"/>
            <w:vAlign w:val="center"/>
          </w:tcPr>
          <w:p w14:paraId="67C5BF30"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High</w:t>
            </w:r>
          </w:p>
        </w:tc>
        <w:tc>
          <w:tcPr>
            <w:tcW w:w="3493" w:type="dxa"/>
            <w:vAlign w:val="center"/>
          </w:tcPr>
          <w:p w14:paraId="28447FE3"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90-150</w:t>
            </w:r>
          </w:p>
        </w:tc>
      </w:tr>
      <w:tr w:rsidR="00721B6E" w:rsidRPr="00FE468C" w14:paraId="56D39BBF" w14:textId="77777777" w:rsidTr="002F4E56">
        <w:trPr>
          <w:trHeight w:val="70"/>
        </w:trPr>
        <w:tc>
          <w:tcPr>
            <w:tcW w:w="4878" w:type="dxa"/>
            <w:vAlign w:val="center"/>
          </w:tcPr>
          <w:p w14:paraId="5D95C1ED"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358.20 Ultra High Impact 20 Mesh /Standard Mesh</w:t>
            </w:r>
          </w:p>
        </w:tc>
        <w:tc>
          <w:tcPr>
            <w:tcW w:w="2177" w:type="dxa"/>
            <w:vAlign w:val="center"/>
          </w:tcPr>
          <w:p w14:paraId="553D7AA3"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Ultra High</w:t>
            </w:r>
          </w:p>
        </w:tc>
        <w:tc>
          <w:tcPr>
            <w:tcW w:w="3493" w:type="dxa"/>
            <w:vAlign w:val="center"/>
          </w:tcPr>
          <w:p w14:paraId="32969B61"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&gt;150</w:t>
            </w:r>
          </w:p>
        </w:tc>
      </w:tr>
    </w:tbl>
    <w:p w14:paraId="0F0AE17B" w14:textId="77777777" w:rsidR="0061476B" w:rsidRPr="0077008D" w:rsidRDefault="00721B6E" w:rsidP="004F0744">
      <w:pPr>
        <w:spacing w:beforeLines="80" w:before="192" w:afterLines="80" w:after="192"/>
        <w:jc w:val="both"/>
        <w:rPr>
          <w:rFonts w:ascii="Arial" w:hAnsi="Arial" w:cs="Arial"/>
          <w:i/>
          <w:sz w:val="18"/>
        </w:rPr>
      </w:pPr>
      <w:r w:rsidRPr="0077008D">
        <w:rPr>
          <w:rFonts w:ascii="Arial" w:hAnsi="Arial" w:cs="Arial"/>
          <w:i/>
          <w:sz w:val="18"/>
        </w:rPr>
        <w:t xml:space="preserve">Where several tests on different materials are summarized, a range of values is shown.  This summary has been prepared to provide quick but partial information on how certain combinations of </w:t>
      </w:r>
      <w:proofErr w:type="spellStart"/>
      <w:r w:rsidRPr="0077008D">
        <w:rPr>
          <w:rFonts w:ascii="Arial" w:hAnsi="Arial" w:cs="Arial"/>
          <w:i/>
          <w:sz w:val="18"/>
        </w:rPr>
        <w:t>Parex</w:t>
      </w:r>
      <w:proofErr w:type="spellEnd"/>
      <w:r w:rsidRPr="0077008D">
        <w:rPr>
          <w:rFonts w:ascii="Arial" w:hAnsi="Arial" w:cs="Arial"/>
          <w:i/>
          <w:sz w:val="18"/>
        </w:rPr>
        <w:t xml:space="preserve"> products perform during certain tests.  It is not a complete description of the test procedures or of the results thereof. Copies of original test reports are available at no charge upon request.  Please contact </w:t>
      </w:r>
      <w:proofErr w:type="spellStart"/>
      <w:r w:rsidRPr="0077008D">
        <w:rPr>
          <w:rFonts w:ascii="Arial" w:hAnsi="Arial" w:cs="Arial"/>
          <w:i/>
          <w:sz w:val="18"/>
        </w:rPr>
        <w:t>Parex</w:t>
      </w:r>
      <w:proofErr w:type="spellEnd"/>
      <w:r w:rsidRPr="0077008D">
        <w:rPr>
          <w:rFonts w:ascii="Arial" w:hAnsi="Arial" w:cs="Arial"/>
          <w:i/>
          <w:sz w:val="18"/>
        </w:rPr>
        <w:t xml:space="preserve"> USA’s Architectural Sales (866-516-0061) or Technical Support Department (</w:t>
      </w:r>
      <w:r w:rsidR="00CC73D8">
        <w:rPr>
          <w:rFonts w:ascii="Arial" w:hAnsi="Arial" w:cs="Arial"/>
          <w:i/>
          <w:sz w:val="18"/>
        </w:rPr>
        <w:t>800-226-2424</w:t>
      </w:r>
      <w:r w:rsidRPr="0077008D">
        <w:rPr>
          <w:rFonts w:ascii="Arial" w:hAnsi="Arial" w:cs="Arial"/>
          <w:i/>
          <w:sz w:val="18"/>
        </w:rPr>
        <w:t>) if further information is required.</w:t>
      </w:r>
    </w:p>
    <w:sectPr w:rsidR="0061476B" w:rsidRPr="0077008D" w:rsidSect="00914494">
      <w:headerReference w:type="default" r:id="rId9"/>
      <w:footerReference w:type="default" r:id="rId10"/>
      <w:endnotePr>
        <w:numFmt w:val="decimal"/>
      </w:endnotePr>
      <w:pgSz w:w="12240" w:h="15840" w:code="1"/>
      <w:pgMar w:top="900" w:right="720" w:bottom="720" w:left="1440" w:header="720" w:footer="4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43584" w14:textId="77777777" w:rsidR="001D7526" w:rsidRDefault="001D7526">
      <w:pPr>
        <w:spacing w:line="20" w:lineRule="exact"/>
      </w:pPr>
    </w:p>
  </w:endnote>
  <w:endnote w:type="continuationSeparator" w:id="0">
    <w:p w14:paraId="20CC48F0" w14:textId="77777777" w:rsidR="001D7526" w:rsidRDefault="001D7526">
      <w:r>
        <w:t xml:space="preserve"> </w:t>
      </w:r>
    </w:p>
  </w:endnote>
  <w:endnote w:type="continuationNotice" w:id="1">
    <w:p w14:paraId="7E5D5845" w14:textId="77777777" w:rsidR="001D7526" w:rsidRDefault="001D752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w:charset w:val="00"/>
    <w:family w:val="auto"/>
    <w:pitch w:val="variable"/>
    <w:sig w:usb0="20000287" w:usb1="00000001" w:usb2="0000000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0CED" w14:textId="77777777" w:rsidR="00C348E4" w:rsidRPr="00DD3CEE" w:rsidRDefault="00C348E4" w:rsidP="00DD3CEE">
    <w:pPr>
      <w:pBdr>
        <w:top w:val="single" w:sz="4" w:space="1" w:color="auto"/>
      </w:pBdr>
      <w:tabs>
        <w:tab w:val="left" w:pos="8460"/>
        <w:tab w:val="right" w:pos="10080"/>
      </w:tabs>
      <w:suppressAutoHyphens/>
      <w:rPr>
        <w:rFonts w:ascii="Arial" w:hAnsi="Arial" w:cs="Arial"/>
        <w:sz w:val="20"/>
      </w:rPr>
    </w:pPr>
    <w:r>
      <w:rPr>
        <w:sz w:val="18"/>
      </w:rPr>
      <w:tab/>
    </w:r>
  </w:p>
  <w:p w14:paraId="7F4CB690" w14:textId="39A58481" w:rsidR="00C348E4" w:rsidRPr="00D27470" w:rsidRDefault="00C348E4" w:rsidP="0072432C">
    <w:pPr>
      <w:tabs>
        <w:tab w:val="right" w:pos="10080"/>
      </w:tabs>
      <w:suppressAutoHyphens/>
      <w:rPr>
        <w:rFonts w:ascii="Arial" w:hAnsi="Arial" w:cs="Arial"/>
        <w:sz w:val="18"/>
      </w:rPr>
    </w:pPr>
    <w:proofErr w:type="spellStart"/>
    <w:r w:rsidRPr="00D27470">
      <w:rPr>
        <w:rFonts w:ascii="Arial" w:hAnsi="Arial" w:cs="Arial"/>
        <w:sz w:val="18"/>
      </w:rPr>
      <w:t>Parex</w:t>
    </w:r>
    <w:proofErr w:type="spellEnd"/>
    <w:r w:rsidRPr="005F1D73">
      <w:rPr>
        <w:rFonts w:ascii="Arial" w:hAnsi="Arial" w:cs="Arial"/>
        <w:sz w:val="20"/>
      </w:rPr>
      <w:t xml:space="preserve"> </w:t>
    </w:r>
    <w:proofErr w:type="spellStart"/>
    <w:r>
      <w:rPr>
        <w:rFonts w:ascii="Arial" w:hAnsi="Arial" w:cs="Arial"/>
        <w:sz w:val="20"/>
      </w:rPr>
      <w:t>AquaSol</w:t>
    </w:r>
    <w:proofErr w:type="spellEnd"/>
    <w:r>
      <w:rPr>
        <w:rFonts w:ascii="Arial" w:hAnsi="Arial" w:cs="Arial"/>
        <w:sz w:val="20"/>
      </w:rPr>
      <w:t xml:space="preserve"> </w:t>
    </w:r>
    <w:proofErr w:type="spellStart"/>
    <w:r>
      <w:rPr>
        <w:rFonts w:ascii="Arial" w:hAnsi="Arial" w:cs="Arial"/>
        <w:sz w:val="20"/>
      </w:rPr>
      <w:t>WaterMaster</w:t>
    </w:r>
    <w:proofErr w:type="spellEnd"/>
    <w:r>
      <w:rPr>
        <w:rFonts w:ascii="Arial" w:hAnsi="Arial" w:cs="Arial"/>
        <w:sz w:val="20"/>
      </w:rPr>
      <w:t xml:space="preserve"> – XPS Rev 06/2017</w:t>
    </w:r>
    <w:r w:rsidRPr="00D27470">
      <w:rPr>
        <w:rFonts w:ascii="Arial" w:hAnsi="Arial" w:cs="Arial"/>
        <w:sz w:val="18"/>
      </w:rPr>
      <w:t xml:space="preserve"> </w:t>
    </w:r>
    <w:r>
      <w:rPr>
        <w:rFonts w:ascii="Arial" w:hAnsi="Arial" w:cs="Arial"/>
        <w:sz w:val="18"/>
      </w:rPr>
      <w:tab/>
      <w:t xml:space="preserve">07 24 00 </w:t>
    </w:r>
    <w:r w:rsidRPr="00D27470">
      <w:rPr>
        <w:rFonts w:ascii="Arial" w:hAnsi="Arial" w:cs="Arial"/>
        <w:sz w:val="18"/>
      </w:rPr>
      <w:t xml:space="preserve">Page - </w:t>
    </w:r>
    <w:r w:rsidRPr="00535B7A">
      <w:rPr>
        <w:rFonts w:ascii="Arial" w:hAnsi="Arial" w:cs="Arial"/>
        <w:sz w:val="18"/>
      </w:rPr>
      <w:fldChar w:fldCharType="begin"/>
    </w:r>
    <w:r w:rsidRPr="00535B7A">
      <w:rPr>
        <w:rFonts w:ascii="Arial" w:hAnsi="Arial" w:cs="Arial"/>
        <w:sz w:val="18"/>
      </w:rPr>
      <w:instrText xml:space="preserve"> PAGE   \* MERGEFORMAT </w:instrText>
    </w:r>
    <w:r w:rsidRPr="00535B7A">
      <w:rPr>
        <w:rFonts w:ascii="Arial" w:hAnsi="Arial" w:cs="Arial"/>
        <w:sz w:val="18"/>
      </w:rPr>
      <w:fldChar w:fldCharType="separate"/>
    </w:r>
    <w:r w:rsidR="00CE6C25">
      <w:rPr>
        <w:rFonts w:ascii="Arial" w:hAnsi="Arial" w:cs="Arial"/>
        <w:noProof/>
        <w:sz w:val="18"/>
      </w:rPr>
      <w:t>12</w:t>
    </w:r>
    <w:r w:rsidRPr="00535B7A">
      <w:rPr>
        <w:rFonts w:ascii="Arial" w:hAnsi="Arial"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CBB9B" w14:textId="77777777" w:rsidR="001D7526" w:rsidRDefault="001D7526">
      <w:r>
        <w:separator/>
      </w:r>
    </w:p>
  </w:footnote>
  <w:footnote w:type="continuationSeparator" w:id="0">
    <w:p w14:paraId="4DAA6FD5" w14:textId="77777777" w:rsidR="001D7526" w:rsidRDefault="001D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5A03" w14:textId="77777777" w:rsidR="00C348E4" w:rsidRDefault="00C348E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2E90"/>
    <w:multiLevelType w:val="hybridMultilevel"/>
    <w:tmpl w:val="EF9E1274"/>
    <w:lvl w:ilvl="0" w:tplc="2FB463A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8DE685C"/>
    <w:multiLevelType w:val="hybridMultilevel"/>
    <w:tmpl w:val="DDF46220"/>
    <w:lvl w:ilvl="0" w:tplc="2FB46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63D8C"/>
    <w:multiLevelType w:val="multilevel"/>
    <w:tmpl w:val="FEEC2FBE"/>
    <w:lvl w:ilvl="0">
      <w:start w:val="10"/>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F92B42"/>
    <w:multiLevelType w:val="hybridMultilevel"/>
    <w:tmpl w:val="7F72A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E42C3"/>
    <w:multiLevelType w:val="multilevel"/>
    <w:tmpl w:val="7C009078"/>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C6B6810"/>
    <w:multiLevelType w:val="hybridMultilevel"/>
    <w:tmpl w:val="02780C58"/>
    <w:lvl w:ilvl="0" w:tplc="2FB463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1B64FD"/>
    <w:multiLevelType w:val="hybridMultilevel"/>
    <w:tmpl w:val="25EAD148"/>
    <w:lvl w:ilvl="0" w:tplc="2A1E0A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7307F"/>
    <w:multiLevelType w:val="multilevel"/>
    <w:tmpl w:val="5EA698AE"/>
    <w:lvl w:ilvl="0">
      <w:start w:val="2"/>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273A51"/>
    <w:multiLevelType w:val="multilevel"/>
    <w:tmpl w:val="61FC67F6"/>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F703A7"/>
    <w:multiLevelType w:val="multilevel"/>
    <w:tmpl w:val="482893F6"/>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2151EFF"/>
    <w:multiLevelType w:val="hybridMultilevel"/>
    <w:tmpl w:val="B01803FE"/>
    <w:lvl w:ilvl="0" w:tplc="2FB46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E4CC6"/>
    <w:multiLevelType w:val="multilevel"/>
    <w:tmpl w:val="9468FE46"/>
    <w:lvl w:ilvl="0">
      <w:start w:val="10"/>
      <w:numFmt w:val="decimal"/>
      <w:lvlText w:val="1.%1"/>
      <w:lvlJc w:val="left"/>
      <w:pPr>
        <w:tabs>
          <w:tab w:val="num" w:pos="360"/>
        </w:tabs>
        <w:ind w:left="360" w:hanging="360"/>
      </w:pPr>
      <w:rPr>
        <w:rFonts w:hint="default"/>
        <w:b/>
        <w:i w:val="0"/>
      </w:rPr>
    </w:lvl>
    <w:lvl w:ilvl="1">
      <w:start w:val="4"/>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7E2075C"/>
    <w:multiLevelType w:val="multilevel"/>
    <w:tmpl w:val="132CD06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AC6C6E"/>
    <w:multiLevelType w:val="multilevel"/>
    <w:tmpl w:val="0409001D"/>
    <w:styleLink w:val="ARCA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E271E01"/>
    <w:multiLevelType w:val="multilevel"/>
    <w:tmpl w:val="3438B6A6"/>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516B16"/>
    <w:multiLevelType w:val="hybridMultilevel"/>
    <w:tmpl w:val="D598D8CA"/>
    <w:lvl w:ilvl="0" w:tplc="2FB463AC">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A9766D"/>
    <w:multiLevelType w:val="multilevel"/>
    <w:tmpl w:val="B61A81A0"/>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65412FB"/>
    <w:multiLevelType w:val="hybridMultilevel"/>
    <w:tmpl w:val="A2D8B5FC"/>
    <w:lvl w:ilvl="0" w:tplc="38A474D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737252C"/>
    <w:multiLevelType w:val="hybridMultilevel"/>
    <w:tmpl w:val="8AB851EE"/>
    <w:lvl w:ilvl="0" w:tplc="2FB463AC">
      <w:start w:val="1"/>
      <w:numFmt w:val="decimal"/>
      <w:lvlText w:val="[%1."/>
      <w:lvlJc w:val="left"/>
      <w:pPr>
        <w:ind w:left="1080" w:hanging="360"/>
      </w:pPr>
      <w:rPr>
        <w:rFonts w:hint="default"/>
      </w:rPr>
    </w:lvl>
    <w:lvl w:ilvl="1" w:tplc="38A474D4">
      <w:start w:val="1"/>
      <w:numFmt w:val="lowerLetter"/>
      <w:lvlText w:val="[%2."/>
      <w:lvlJc w:val="left"/>
      <w:pPr>
        <w:ind w:left="72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7D1A71"/>
    <w:multiLevelType w:val="hybridMultilevel"/>
    <w:tmpl w:val="391665FE"/>
    <w:lvl w:ilvl="0" w:tplc="38A474D4">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5A745D42"/>
    <w:multiLevelType w:val="hybridMultilevel"/>
    <w:tmpl w:val="CB5AB43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5E397D6F"/>
    <w:multiLevelType w:val="hybridMultilevel"/>
    <w:tmpl w:val="C80E427E"/>
    <w:lvl w:ilvl="0" w:tplc="2FB463AC">
      <w:start w:val="1"/>
      <w:numFmt w:val="decimal"/>
      <w:lvlText w:val="[%1."/>
      <w:lvlJc w:val="left"/>
      <w:pPr>
        <w:ind w:left="1869" w:hanging="360"/>
      </w:pPr>
      <w:rPr>
        <w:rFonts w:hint="default"/>
      </w:rPr>
    </w:lvl>
    <w:lvl w:ilvl="1" w:tplc="04090019" w:tentative="1">
      <w:start w:val="1"/>
      <w:numFmt w:val="lowerLetter"/>
      <w:lvlText w:val="%2."/>
      <w:lvlJc w:val="left"/>
      <w:pPr>
        <w:ind w:left="2589" w:hanging="360"/>
      </w:pPr>
    </w:lvl>
    <w:lvl w:ilvl="2" w:tplc="0409001B" w:tentative="1">
      <w:start w:val="1"/>
      <w:numFmt w:val="lowerRoman"/>
      <w:lvlText w:val="%3."/>
      <w:lvlJc w:val="right"/>
      <w:pPr>
        <w:ind w:left="3309" w:hanging="180"/>
      </w:pPr>
    </w:lvl>
    <w:lvl w:ilvl="3" w:tplc="0409000F" w:tentative="1">
      <w:start w:val="1"/>
      <w:numFmt w:val="decimal"/>
      <w:lvlText w:val="%4."/>
      <w:lvlJc w:val="left"/>
      <w:pPr>
        <w:ind w:left="4029" w:hanging="360"/>
      </w:pPr>
    </w:lvl>
    <w:lvl w:ilvl="4" w:tplc="04090019" w:tentative="1">
      <w:start w:val="1"/>
      <w:numFmt w:val="lowerLetter"/>
      <w:lvlText w:val="%5."/>
      <w:lvlJc w:val="left"/>
      <w:pPr>
        <w:ind w:left="4749" w:hanging="360"/>
      </w:pPr>
    </w:lvl>
    <w:lvl w:ilvl="5" w:tplc="0409001B" w:tentative="1">
      <w:start w:val="1"/>
      <w:numFmt w:val="lowerRoman"/>
      <w:lvlText w:val="%6."/>
      <w:lvlJc w:val="right"/>
      <w:pPr>
        <w:ind w:left="5469" w:hanging="180"/>
      </w:pPr>
    </w:lvl>
    <w:lvl w:ilvl="6" w:tplc="0409000F" w:tentative="1">
      <w:start w:val="1"/>
      <w:numFmt w:val="decimal"/>
      <w:lvlText w:val="%7."/>
      <w:lvlJc w:val="left"/>
      <w:pPr>
        <w:ind w:left="6189" w:hanging="360"/>
      </w:pPr>
    </w:lvl>
    <w:lvl w:ilvl="7" w:tplc="04090019" w:tentative="1">
      <w:start w:val="1"/>
      <w:numFmt w:val="lowerLetter"/>
      <w:lvlText w:val="%8."/>
      <w:lvlJc w:val="left"/>
      <w:pPr>
        <w:ind w:left="6909" w:hanging="360"/>
      </w:pPr>
    </w:lvl>
    <w:lvl w:ilvl="8" w:tplc="0409001B" w:tentative="1">
      <w:start w:val="1"/>
      <w:numFmt w:val="lowerRoman"/>
      <w:lvlText w:val="%9."/>
      <w:lvlJc w:val="right"/>
      <w:pPr>
        <w:ind w:left="7629" w:hanging="180"/>
      </w:pPr>
    </w:lvl>
  </w:abstractNum>
  <w:abstractNum w:abstractNumId="22" w15:restartNumberingAfterBreak="0">
    <w:nsid w:val="6FD22CE6"/>
    <w:multiLevelType w:val="multilevel"/>
    <w:tmpl w:val="B6F2F4C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6DE7723"/>
    <w:multiLevelType w:val="multilevel"/>
    <w:tmpl w:val="D3120E34"/>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4"/>
  </w:num>
  <w:num w:numId="3">
    <w:abstractNumId w:val="22"/>
  </w:num>
  <w:num w:numId="4">
    <w:abstractNumId w:val="23"/>
  </w:num>
  <w:num w:numId="5">
    <w:abstractNumId w:val="16"/>
  </w:num>
  <w:num w:numId="6">
    <w:abstractNumId w:val="9"/>
  </w:num>
  <w:num w:numId="7">
    <w:abstractNumId w:val="11"/>
  </w:num>
  <w:num w:numId="8">
    <w:abstractNumId w:val="2"/>
  </w:num>
  <w:num w:numId="9">
    <w:abstractNumId w:val="6"/>
  </w:num>
  <w:num w:numId="10">
    <w:abstractNumId w:val="14"/>
  </w:num>
  <w:num w:numId="11">
    <w:abstractNumId w:val="1"/>
  </w:num>
  <w:num w:numId="12">
    <w:abstractNumId w:val="10"/>
  </w:num>
  <w:num w:numId="13">
    <w:abstractNumId w:val="15"/>
  </w:num>
  <w:num w:numId="14">
    <w:abstractNumId w:val="8"/>
  </w:num>
  <w:num w:numId="15">
    <w:abstractNumId w:val="12"/>
  </w:num>
  <w:num w:numId="16">
    <w:abstractNumId w:val="20"/>
  </w:num>
  <w:num w:numId="17">
    <w:abstractNumId w:val="0"/>
  </w:num>
  <w:num w:numId="18">
    <w:abstractNumId w:val="21"/>
  </w:num>
  <w:num w:numId="19">
    <w:abstractNumId w:val="5"/>
  </w:num>
  <w:num w:numId="20">
    <w:abstractNumId w:val="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9"/>
  </w:num>
  <w:num w:numId="25">
    <w:abstractNumId w:val="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F"/>
    <w:rsid w:val="00010629"/>
    <w:rsid w:val="0001351A"/>
    <w:rsid w:val="0001560F"/>
    <w:rsid w:val="00023B68"/>
    <w:rsid w:val="000273FA"/>
    <w:rsid w:val="00031065"/>
    <w:rsid w:val="00052849"/>
    <w:rsid w:val="00055262"/>
    <w:rsid w:val="00065E57"/>
    <w:rsid w:val="00066996"/>
    <w:rsid w:val="00071343"/>
    <w:rsid w:val="0007164A"/>
    <w:rsid w:val="0008054B"/>
    <w:rsid w:val="00087677"/>
    <w:rsid w:val="00093A13"/>
    <w:rsid w:val="000A0092"/>
    <w:rsid w:val="000B1651"/>
    <w:rsid w:val="000B46EB"/>
    <w:rsid w:val="000C720F"/>
    <w:rsid w:val="000D3308"/>
    <w:rsid w:val="000E662B"/>
    <w:rsid w:val="000E6EC1"/>
    <w:rsid w:val="000F74EA"/>
    <w:rsid w:val="0010387D"/>
    <w:rsid w:val="00103C2F"/>
    <w:rsid w:val="00106B04"/>
    <w:rsid w:val="00113AE6"/>
    <w:rsid w:val="001203C9"/>
    <w:rsid w:val="00120515"/>
    <w:rsid w:val="00122135"/>
    <w:rsid w:val="00126B9D"/>
    <w:rsid w:val="001273F0"/>
    <w:rsid w:val="0014450A"/>
    <w:rsid w:val="00146213"/>
    <w:rsid w:val="00152F97"/>
    <w:rsid w:val="001544AE"/>
    <w:rsid w:val="00162387"/>
    <w:rsid w:val="00164757"/>
    <w:rsid w:val="00164B86"/>
    <w:rsid w:val="00183B2B"/>
    <w:rsid w:val="0019157C"/>
    <w:rsid w:val="00192899"/>
    <w:rsid w:val="00197792"/>
    <w:rsid w:val="001A06DC"/>
    <w:rsid w:val="001A1666"/>
    <w:rsid w:val="001A2D8E"/>
    <w:rsid w:val="001A48D4"/>
    <w:rsid w:val="001A635F"/>
    <w:rsid w:val="001B02BF"/>
    <w:rsid w:val="001B0773"/>
    <w:rsid w:val="001B09DA"/>
    <w:rsid w:val="001B4DEF"/>
    <w:rsid w:val="001B52BB"/>
    <w:rsid w:val="001B7944"/>
    <w:rsid w:val="001C103E"/>
    <w:rsid w:val="001D1A65"/>
    <w:rsid w:val="001D1A83"/>
    <w:rsid w:val="001D1BDD"/>
    <w:rsid w:val="001D1C28"/>
    <w:rsid w:val="001D2D72"/>
    <w:rsid w:val="001D3F8E"/>
    <w:rsid w:val="001D533C"/>
    <w:rsid w:val="001D6265"/>
    <w:rsid w:val="001D7526"/>
    <w:rsid w:val="001E3A01"/>
    <w:rsid w:val="001E7086"/>
    <w:rsid w:val="001F3D5E"/>
    <w:rsid w:val="00200CB1"/>
    <w:rsid w:val="002063BD"/>
    <w:rsid w:val="0020672A"/>
    <w:rsid w:val="0020676D"/>
    <w:rsid w:val="00207D88"/>
    <w:rsid w:val="00211EA7"/>
    <w:rsid w:val="0021685F"/>
    <w:rsid w:val="002241FB"/>
    <w:rsid w:val="002344D2"/>
    <w:rsid w:val="002423D3"/>
    <w:rsid w:val="002440FC"/>
    <w:rsid w:val="0026105F"/>
    <w:rsid w:val="00262136"/>
    <w:rsid w:val="002664D8"/>
    <w:rsid w:val="002706DD"/>
    <w:rsid w:val="00271AB1"/>
    <w:rsid w:val="00280725"/>
    <w:rsid w:val="002846D9"/>
    <w:rsid w:val="00287B60"/>
    <w:rsid w:val="00292EB9"/>
    <w:rsid w:val="002A52D2"/>
    <w:rsid w:val="002B13BE"/>
    <w:rsid w:val="002B3057"/>
    <w:rsid w:val="002B3774"/>
    <w:rsid w:val="002B48C2"/>
    <w:rsid w:val="002B5564"/>
    <w:rsid w:val="002B62F6"/>
    <w:rsid w:val="002B696C"/>
    <w:rsid w:val="002C0682"/>
    <w:rsid w:val="002C0EF1"/>
    <w:rsid w:val="002C358E"/>
    <w:rsid w:val="002C44FD"/>
    <w:rsid w:val="002C470C"/>
    <w:rsid w:val="002E2874"/>
    <w:rsid w:val="002E3923"/>
    <w:rsid w:val="002F28C1"/>
    <w:rsid w:val="002F4377"/>
    <w:rsid w:val="002F4E56"/>
    <w:rsid w:val="002F6B86"/>
    <w:rsid w:val="00303690"/>
    <w:rsid w:val="0031241B"/>
    <w:rsid w:val="003146F1"/>
    <w:rsid w:val="00326FC2"/>
    <w:rsid w:val="00334AC6"/>
    <w:rsid w:val="00335F0C"/>
    <w:rsid w:val="00340E80"/>
    <w:rsid w:val="003505BD"/>
    <w:rsid w:val="00355670"/>
    <w:rsid w:val="00363C66"/>
    <w:rsid w:val="0036469D"/>
    <w:rsid w:val="00365A43"/>
    <w:rsid w:val="003714D5"/>
    <w:rsid w:val="0038132F"/>
    <w:rsid w:val="00383C45"/>
    <w:rsid w:val="003866CA"/>
    <w:rsid w:val="003A0F3B"/>
    <w:rsid w:val="003A3EDE"/>
    <w:rsid w:val="003A6B3A"/>
    <w:rsid w:val="003A6B62"/>
    <w:rsid w:val="003B1B6B"/>
    <w:rsid w:val="003B7115"/>
    <w:rsid w:val="003C735E"/>
    <w:rsid w:val="003D2E5C"/>
    <w:rsid w:val="003D34B8"/>
    <w:rsid w:val="003D444A"/>
    <w:rsid w:val="003D5142"/>
    <w:rsid w:val="003D7D2A"/>
    <w:rsid w:val="003E1566"/>
    <w:rsid w:val="003E344E"/>
    <w:rsid w:val="003E4D98"/>
    <w:rsid w:val="00404E73"/>
    <w:rsid w:val="00410D99"/>
    <w:rsid w:val="00412D2F"/>
    <w:rsid w:val="00413D5E"/>
    <w:rsid w:val="00425808"/>
    <w:rsid w:val="00425AA2"/>
    <w:rsid w:val="00432E13"/>
    <w:rsid w:val="004400C9"/>
    <w:rsid w:val="00453024"/>
    <w:rsid w:val="004569D1"/>
    <w:rsid w:val="004923FB"/>
    <w:rsid w:val="00494747"/>
    <w:rsid w:val="00496E6B"/>
    <w:rsid w:val="004A56AC"/>
    <w:rsid w:val="004A66EB"/>
    <w:rsid w:val="004B13CB"/>
    <w:rsid w:val="004B18B9"/>
    <w:rsid w:val="004B37AA"/>
    <w:rsid w:val="004B7A56"/>
    <w:rsid w:val="004B7B4E"/>
    <w:rsid w:val="004C536E"/>
    <w:rsid w:val="004C7F72"/>
    <w:rsid w:val="004C7FDF"/>
    <w:rsid w:val="004D3E42"/>
    <w:rsid w:val="004D4AEF"/>
    <w:rsid w:val="004E5806"/>
    <w:rsid w:val="004E5B49"/>
    <w:rsid w:val="004F0744"/>
    <w:rsid w:val="004F27B7"/>
    <w:rsid w:val="004F3355"/>
    <w:rsid w:val="004F359D"/>
    <w:rsid w:val="00507BA8"/>
    <w:rsid w:val="0051051F"/>
    <w:rsid w:val="0051092C"/>
    <w:rsid w:val="005110BE"/>
    <w:rsid w:val="0051442B"/>
    <w:rsid w:val="0051640E"/>
    <w:rsid w:val="00520E7F"/>
    <w:rsid w:val="00523394"/>
    <w:rsid w:val="005254D8"/>
    <w:rsid w:val="00525789"/>
    <w:rsid w:val="0052776D"/>
    <w:rsid w:val="00531F0B"/>
    <w:rsid w:val="0053545C"/>
    <w:rsid w:val="00535B7A"/>
    <w:rsid w:val="00537233"/>
    <w:rsid w:val="00537FD2"/>
    <w:rsid w:val="00540D9D"/>
    <w:rsid w:val="005630C5"/>
    <w:rsid w:val="00576FF5"/>
    <w:rsid w:val="00580450"/>
    <w:rsid w:val="005807E4"/>
    <w:rsid w:val="005808FD"/>
    <w:rsid w:val="00580982"/>
    <w:rsid w:val="00581DD1"/>
    <w:rsid w:val="0058410A"/>
    <w:rsid w:val="00586650"/>
    <w:rsid w:val="0059531B"/>
    <w:rsid w:val="00595816"/>
    <w:rsid w:val="00595CD3"/>
    <w:rsid w:val="005A2E66"/>
    <w:rsid w:val="005A4620"/>
    <w:rsid w:val="005A5870"/>
    <w:rsid w:val="005C36B5"/>
    <w:rsid w:val="005C6F64"/>
    <w:rsid w:val="005E1AE3"/>
    <w:rsid w:val="005E4D92"/>
    <w:rsid w:val="005F1D73"/>
    <w:rsid w:val="005F3011"/>
    <w:rsid w:val="005F5D75"/>
    <w:rsid w:val="00604401"/>
    <w:rsid w:val="00613106"/>
    <w:rsid w:val="0061426F"/>
    <w:rsid w:val="0061476B"/>
    <w:rsid w:val="006148CD"/>
    <w:rsid w:val="00615482"/>
    <w:rsid w:val="0063068A"/>
    <w:rsid w:val="00633D2F"/>
    <w:rsid w:val="00634CA0"/>
    <w:rsid w:val="006356C3"/>
    <w:rsid w:val="0064482E"/>
    <w:rsid w:val="0065106B"/>
    <w:rsid w:val="0065197E"/>
    <w:rsid w:val="006573E0"/>
    <w:rsid w:val="00660282"/>
    <w:rsid w:val="0067182E"/>
    <w:rsid w:val="00674643"/>
    <w:rsid w:val="006800D6"/>
    <w:rsid w:val="00690A97"/>
    <w:rsid w:val="006920D6"/>
    <w:rsid w:val="00693012"/>
    <w:rsid w:val="00693552"/>
    <w:rsid w:val="0069628F"/>
    <w:rsid w:val="006A0E2D"/>
    <w:rsid w:val="006A40FA"/>
    <w:rsid w:val="006A4E24"/>
    <w:rsid w:val="006A6987"/>
    <w:rsid w:val="006A7D0B"/>
    <w:rsid w:val="006B080F"/>
    <w:rsid w:val="006B37A4"/>
    <w:rsid w:val="006B60D0"/>
    <w:rsid w:val="006C14B9"/>
    <w:rsid w:val="006C238A"/>
    <w:rsid w:val="006C2E08"/>
    <w:rsid w:val="006F03A9"/>
    <w:rsid w:val="006F588B"/>
    <w:rsid w:val="006F610A"/>
    <w:rsid w:val="006F65CA"/>
    <w:rsid w:val="006F77B1"/>
    <w:rsid w:val="007005EF"/>
    <w:rsid w:val="00706235"/>
    <w:rsid w:val="00706356"/>
    <w:rsid w:val="007132C4"/>
    <w:rsid w:val="00717BCD"/>
    <w:rsid w:val="00721B6E"/>
    <w:rsid w:val="0072432C"/>
    <w:rsid w:val="00731E16"/>
    <w:rsid w:val="00732225"/>
    <w:rsid w:val="0073312C"/>
    <w:rsid w:val="00737DC7"/>
    <w:rsid w:val="00742CBD"/>
    <w:rsid w:val="00750C14"/>
    <w:rsid w:val="00750E2D"/>
    <w:rsid w:val="00760961"/>
    <w:rsid w:val="0076610F"/>
    <w:rsid w:val="0077008D"/>
    <w:rsid w:val="007700DA"/>
    <w:rsid w:val="007731D8"/>
    <w:rsid w:val="00784E25"/>
    <w:rsid w:val="0078731A"/>
    <w:rsid w:val="0078754A"/>
    <w:rsid w:val="007909D9"/>
    <w:rsid w:val="007C1473"/>
    <w:rsid w:val="007C5009"/>
    <w:rsid w:val="007D3F7D"/>
    <w:rsid w:val="007D5ACB"/>
    <w:rsid w:val="007E145D"/>
    <w:rsid w:val="007E2A74"/>
    <w:rsid w:val="007E4892"/>
    <w:rsid w:val="007E72F7"/>
    <w:rsid w:val="007E7C86"/>
    <w:rsid w:val="007F6FA8"/>
    <w:rsid w:val="008230FA"/>
    <w:rsid w:val="00824079"/>
    <w:rsid w:val="00835CD3"/>
    <w:rsid w:val="00846208"/>
    <w:rsid w:val="00851B31"/>
    <w:rsid w:val="00851F74"/>
    <w:rsid w:val="00856090"/>
    <w:rsid w:val="008560CB"/>
    <w:rsid w:val="00866B2E"/>
    <w:rsid w:val="00866F08"/>
    <w:rsid w:val="0086711E"/>
    <w:rsid w:val="0086726A"/>
    <w:rsid w:val="008673AC"/>
    <w:rsid w:val="0087761C"/>
    <w:rsid w:val="0088013D"/>
    <w:rsid w:val="00897E3E"/>
    <w:rsid w:val="008A1E86"/>
    <w:rsid w:val="008B11E9"/>
    <w:rsid w:val="008B5F16"/>
    <w:rsid w:val="008B7897"/>
    <w:rsid w:val="008D6EA9"/>
    <w:rsid w:val="008E296F"/>
    <w:rsid w:val="008E5C4C"/>
    <w:rsid w:val="008F1FEF"/>
    <w:rsid w:val="008F76F6"/>
    <w:rsid w:val="00902D70"/>
    <w:rsid w:val="009031E1"/>
    <w:rsid w:val="00907545"/>
    <w:rsid w:val="009113B4"/>
    <w:rsid w:val="00914494"/>
    <w:rsid w:val="009175B6"/>
    <w:rsid w:val="00917D99"/>
    <w:rsid w:val="00920D21"/>
    <w:rsid w:val="009303FD"/>
    <w:rsid w:val="009324D8"/>
    <w:rsid w:val="00933FA7"/>
    <w:rsid w:val="009344C4"/>
    <w:rsid w:val="0093795F"/>
    <w:rsid w:val="00943263"/>
    <w:rsid w:val="0094417F"/>
    <w:rsid w:val="009544A1"/>
    <w:rsid w:val="00954FEC"/>
    <w:rsid w:val="009576AE"/>
    <w:rsid w:val="00961DB8"/>
    <w:rsid w:val="0096300B"/>
    <w:rsid w:val="009664EC"/>
    <w:rsid w:val="009755E2"/>
    <w:rsid w:val="0098598F"/>
    <w:rsid w:val="0099418D"/>
    <w:rsid w:val="009A4521"/>
    <w:rsid w:val="009A6A10"/>
    <w:rsid w:val="009A6B2F"/>
    <w:rsid w:val="009A73B1"/>
    <w:rsid w:val="009B0A26"/>
    <w:rsid w:val="009B11E8"/>
    <w:rsid w:val="009B14A1"/>
    <w:rsid w:val="009B467D"/>
    <w:rsid w:val="009C4142"/>
    <w:rsid w:val="009D3CBD"/>
    <w:rsid w:val="009D6E28"/>
    <w:rsid w:val="009D72F0"/>
    <w:rsid w:val="009E155F"/>
    <w:rsid w:val="009E1DEE"/>
    <w:rsid w:val="009E341A"/>
    <w:rsid w:val="009F0E03"/>
    <w:rsid w:val="009F332B"/>
    <w:rsid w:val="009F48B8"/>
    <w:rsid w:val="009F5B9B"/>
    <w:rsid w:val="00A020B0"/>
    <w:rsid w:val="00A03D28"/>
    <w:rsid w:val="00A05639"/>
    <w:rsid w:val="00A07CF3"/>
    <w:rsid w:val="00A14DCE"/>
    <w:rsid w:val="00A17A60"/>
    <w:rsid w:val="00A303B7"/>
    <w:rsid w:val="00A402A6"/>
    <w:rsid w:val="00A42CDC"/>
    <w:rsid w:val="00A43C28"/>
    <w:rsid w:val="00A50136"/>
    <w:rsid w:val="00A529FA"/>
    <w:rsid w:val="00A752AA"/>
    <w:rsid w:val="00A776CE"/>
    <w:rsid w:val="00A873A9"/>
    <w:rsid w:val="00A91541"/>
    <w:rsid w:val="00A926F7"/>
    <w:rsid w:val="00A94DF7"/>
    <w:rsid w:val="00A960DB"/>
    <w:rsid w:val="00AA109C"/>
    <w:rsid w:val="00AA5BEC"/>
    <w:rsid w:val="00AB5E5C"/>
    <w:rsid w:val="00AB76D7"/>
    <w:rsid w:val="00AB7D79"/>
    <w:rsid w:val="00AC27E9"/>
    <w:rsid w:val="00AD0222"/>
    <w:rsid w:val="00AD11A0"/>
    <w:rsid w:val="00AD3C87"/>
    <w:rsid w:val="00AE41BE"/>
    <w:rsid w:val="00AE4AB0"/>
    <w:rsid w:val="00AE4F90"/>
    <w:rsid w:val="00AE61E4"/>
    <w:rsid w:val="00AF3CE3"/>
    <w:rsid w:val="00AF583B"/>
    <w:rsid w:val="00B002CD"/>
    <w:rsid w:val="00B004A4"/>
    <w:rsid w:val="00B00A01"/>
    <w:rsid w:val="00B01B92"/>
    <w:rsid w:val="00B05F80"/>
    <w:rsid w:val="00B06A6F"/>
    <w:rsid w:val="00B128C7"/>
    <w:rsid w:val="00B254BA"/>
    <w:rsid w:val="00B27177"/>
    <w:rsid w:val="00B33796"/>
    <w:rsid w:val="00B46FBB"/>
    <w:rsid w:val="00B56578"/>
    <w:rsid w:val="00B577CE"/>
    <w:rsid w:val="00B61791"/>
    <w:rsid w:val="00B64814"/>
    <w:rsid w:val="00B66CDC"/>
    <w:rsid w:val="00B7255D"/>
    <w:rsid w:val="00B77928"/>
    <w:rsid w:val="00B814BE"/>
    <w:rsid w:val="00B86066"/>
    <w:rsid w:val="00B93D50"/>
    <w:rsid w:val="00B97253"/>
    <w:rsid w:val="00BB24D8"/>
    <w:rsid w:val="00BC4740"/>
    <w:rsid w:val="00BC52CE"/>
    <w:rsid w:val="00BE68F8"/>
    <w:rsid w:val="00BE74CA"/>
    <w:rsid w:val="00BE7930"/>
    <w:rsid w:val="00BE7A1B"/>
    <w:rsid w:val="00BF76EA"/>
    <w:rsid w:val="00C05B6A"/>
    <w:rsid w:val="00C222AC"/>
    <w:rsid w:val="00C2468E"/>
    <w:rsid w:val="00C25AD6"/>
    <w:rsid w:val="00C348E4"/>
    <w:rsid w:val="00C37634"/>
    <w:rsid w:val="00C50D51"/>
    <w:rsid w:val="00C60B63"/>
    <w:rsid w:val="00C66545"/>
    <w:rsid w:val="00C75386"/>
    <w:rsid w:val="00C82D15"/>
    <w:rsid w:val="00C82EA6"/>
    <w:rsid w:val="00C84474"/>
    <w:rsid w:val="00C857BC"/>
    <w:rsid w:val="00C94D29"/>
    <w:rsid w:val="00C95184"/>
    <w:rsid w:val="00CC1B11"/>
    <w:rsid w:val="00CC3E44"/>
    <w:rsid w:val="00CC5714"/>
    <w:rsid w:val="00CC73D8"/>
    <w:rsid w:val="00CD43E3"/>
    <w:rsid w:val="00CD4A91"/>
    <w:rsid w:val="00CD57E0"/>
    <w:rsid w:val="00CE1BEF"/>
    <w:rsid w:val="00CE5F86"/>
    <w:rsid w:val="00CE6C25"/>
    <w:rsid w:val="00CE7AF4"/>
    <w:rsid w:val="00CF1918"/>
    <w:rsid w:val="00D0043A"/>
    <w:rsid w:val="00D03B4D"/>
    <w:rsid w:val="00D053D8"/>
    <w:rsid w:val="00D1368B"/>
    <w:rsid w:val="00D142CC"/>
    <w:rsid w:val="00D15E0B"/>
    <w:rsid w:val="00D20A18"/>
    <w:rsid w:val="00D250E5"/>
    <w:rsid w:val="00D27470"/>
    <w:rsid w:val="00D33D03"/>
    <w:rsid w:val="00D370C1"/>
    <w:rsid w:val="00D375EB"/>
    <w:rsid w:val="00D44969"/>
    <w:rsid w:val="00D559BC"/>
    <w:rsid w:val="00D60B71"/>
    <w:rsid w:val="00D60C4C"/>
    <w:rsid w:val="00D66984"/>
    <w:rsid w:val="00D77103"/>
    <w:rsid w:val="00D80510"/>
    <w:rsid w:val="00D82BE3"/>
    <w:rsid w:val="00D840BB"/>
    <w:rsid w:val="00D87620"/>
    <w:rsid w:val="00D9055C"/>
    <w:rsid w:val="00D915F0"/>
    <w:rsid w:val="00D9175D"/>
    <w:rsid w:val="00D917E2"/>
    <w:rsid w:val="00D94ABD"/>
    <w:rsid w:val="00DB0444"/>
    <w:rsid w:val="00DB34F3"/>
    <w:rsid w:val="00DB59D2"/>
    <w:rsid w:val="00DC42C9"/>
    <w:rsid w:val="00DC6763"/>
    <w:rsid w:val="00DC6F94"/>
    <w:rsid w:val="00DD3CEE"/>
    <w:rsid w:val="00DD75BF"/>
    <w:rsid w:val="00DE0CE8"/>
    <w:rsid w:val="00DE129F"/>
    <w:rsid w:val="00DE3864"/>
    <w:rsid w:val="00DF4025"/>
    <w:rsid w:val="00DF5EC9"/>
    <w:rsid w:val="00E01BBC"/>
    <w:rsid w:val="00E02B71"/>
    <w:rsid w:val="00E034B5"/>
    <w:rsid w:val="00E05536"/>
    <w:rsid w:val="00E06B69"/>
    <w:rsid w:val="00E14301"/>
    <w:rsid w:val="00E2223B"/>
    <w:rsid w:val="00E33968"/>
    <w:rsid w:val="00E3585E"/>
    <w:rsid w:val="00E364C9"/>
    <w:rsid w:val="00E364CE"/>
    <w:rsid w:val="00E36F6A"/>
    <w:rsid w:val="00E37A66"/>
    <w:rsid w:val="00E412EF"/>
    <w:rsid w:val="00E42FC3"/>
    <w:rsid w:val="00E45650"/>
    <w:rsid w:val="00E60A88"/>
    <w:rsid w:val="00E774B4"/>
    <w:rsid w:val="00E77DCB"/>
    <w:rsid w:val="00E90E33"/>
    <w:rsid w:val="00E955A3"/>
    <w:rsid w:val="00E97D39"/>
    <w:rsid w:val="00EA2967"/>
    <w:rsid w:val="00EA68C3"/>
    <w:rsid w:val="00EB6309"/>
    <w:rsid w:val="00EB6592"/>
    <w:rsid w:val="00EC0979"/>
    <w:rsid w:val="00EE32B6"/>
    <w:rsid w:val="00EE4D48"/>
    <w:rsid w:val="00EE5245"/>
    <w:rsid w:val="00EE617A"/>
    <w:rsid w:val="00EF0551"/>
    <w:rsid w:val="00F03FEA"/>
    <w:rsid w:val="00F31CC8"/>
    <w:rsid w:val="00F403D4"/>
    <w:rsid w:val="00F44DA4"/>
    <w:rsid w:val="00F51B20"/>
    <w:rsid w:val="00F54B75"/>
    <w:rsid w:val="00F57DB2"/>
    <w:rsid w:val="00F63A3A"/>
    <w:rsid w:val="00F65F47"/>
    <w:rsid w:val="00F75179"/>
    <w:rsid w:val="00F82851"/>
    <w:rsid w:val="00F8369B"/>
    <w:rsid w:val="00F90E23"/>
    <w:rsid w:val="00F9164C"/>
    <w:rsid w:val="00F94687"/>
    <w:rsid w:val="00FA136D"/>
    <w:rsid w:val="00FB1847"/>
    <w:rsid w:val="00FB2E45"/>
    <w:rsid w:val="00FC3FD5"/>
    <w:rsid w:val="00FC7128"/>
    <w:rsid w:val="00FD0672"/>
    <w:rsid w:val="00FD13B4"/>
    <w:rsid w:val="00FD38AF"/>
    <w:rsid w:val="00FD512A"/>
    <w:rsid w:val="00FD6984"/>
    <w:rsid w:val="00FD7ADA"/>
    <w:rsid w:val="00FE468C"/>
    <w:rsid w:val="00FE637B"/>
    <w:rsid w:val="00FE73A6"/>
    <w:rsid w:val="00FE7862"/>
    <w:rsid w:val="00FF2FED"/>
    <w:rsid w:val="00FF3E68"/>
    <w:rsid w:val="00FF420E"/>
    <w:rsid w:val="00FF6DFC"/>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15B75"/>
  <w15:docId w15:val="{2784B543-1F0D-4726-8162-263A55DE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418D"/>
    <w:rPr>
      <w:rFonts w:ascii="Dutch 801 Roman" w:hAnsi="Dutch 801 Roman"/>
      <w:sz w:val="24"/>
    </w:rPr>
  </w:style>
  <w:style w:type="paragraph" w:styleId="Heading1">
    <w:name w:val="heading 1"/>
    <w:basedOn w:val="Normal"/>
    <w:next w:val="Normal"/>
    <w:qFormat/>
    <w:rsid w:val="00943263"/>
    <w:pPr>
      <w:keepNext/>
      <w:outlineLvl w:val="0"/>
    </w:pPr>
    <w:rPr>
      <w:b/>
      <w:sz w:val="22"/>
    </w:rPr>
  </w:style>
  <w:style w:type="paragraph" w:styleId="Heading2">
    <w:name w:val="heading 2"/>
    <w:basedOn w:val="Normal"/>
    <w:next w:val="Normal"/>
    <w:qFormat/>
    <w:rsid w:val="0069301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34C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34CA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01B9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01B9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9418D"/>
  </w:style>
  <w:style w:type="character" w:styleId="EndnoteReference">
    <w:name w:val="endnote reference"/>
    <w:basedOn w:val="DefaultParagraphFont"/>
    <w:semiHidden/>
    <w:rsid w:val="0099418D"/>
    <w:rPr>
      <w:vertAlign w:val="superscript"/>
    </w:rPr>
  </w:style>
  <w:style w:type="paragraph" w:styleId="FootnoteText">
    <w:name w:val="footnote text"/>
    <w:basedOn w:val="Normal"/>
    <w:semiHidden/>
    <w:rsid w:val="0099418D"/>
  </w:style>
  <w:style w:type="character" w:styleId="FootnoteReference">
    <w:name w:val="footnote reference"/>
    <w:basedOn w:val="DefaultParagraphFont"/>
    <w:semiHidden/>
    <w:rsid w:val="0099418D"/>
    <w:rPr>
      <w:vertAlign w:val="superscript"/>
    </w:rPr>
  </w:style>
  <w:style w:type="paragraph" w:customStyle="1" w:styleId="Footer1">
    <w:name w:val="Footer1"/>
    <w:rsid w:val="0099418D"/>
    <w:pPr>
      <w:tabs>
        <w:tab w:val="center" w:pos="4680"/>
        <w:tab w:val="right" w:pos="9000"/>
        <w:tab w:val="left" w:pos="9360"/>
      </w:tabs>
      <w:suppressAutoHyphens/>
    </w:pPr>
  </w:style>
  <w:style w:type="paragraph" w:customStyle="1" w:styleId="FOOTNOTEREF">
    <w:name w:val="FOOTNOTE REF"/>
    <w:rsid w:val="0099418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16"/>
      <w:vertAlign w:val="superscript"/>
    </w:rPr>
  </w:style>
  <w:style w:type="paragraph" w:customStyle="1" w:styleId="FOOTNOTETEX">
    <w:name w:val="FOOTNOTE TEX"/>
    <w:rsid w:val="0099418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customStyle="1" w:styleId="Heading91">
    <w:name w:val="Heading 91"/>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81">
    <w:name w:val="Heading 81"/>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71">
    <w:name w:val="Heading 71"/>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61">
    <w:name w:val="Heading 61"/>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u w:val="single"/>
    </w:rPr>
  </w:style>
  <w:style w:type="paragraph" w:customStyle="1" w:styleId="Heading51">
    <w:name w:val="Heading 51"/>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rPr>
  </w:style>
  <w:style w:type="paragraph" w:customStyle="1" w:styleId="Heading41">
    <w:name w:val="Heading 41"/>
    <w:rsid w:val="0099418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24"/>
      <w:u w:val="single"/>
    </w:rPr>
  </w:style>
  <w:style w:type="paragraph" w:customStyle="1" w:styleId="Heading31">
    <w:name w:val="Heading 31"/>
    <w:rsid w:val="0099418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sz w:val="24"/>
    </w:rPr>
  </w:style>
  <w:style w:type="paragraph" w:customStyle="1" w:styleId="Heading21">
    <w:name w:val="Heading 21"/>
    <w:rsid w:val="0099418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rPr>
  </w:style>
  <w:style w:type="paragraph" w:customStyle="1" w:styleId="Heading11">
    <w:name w:val="Heading 11"/>
    <w:rsid w:val="0099418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u w:val="single"/>
    </w:rPr>
  </w:style>
  <w:style w:type="paragraph" w:customStyle="1" w:styleId="NORMALINDEN">
    <w:name w:val="NORMAL INDEN"/>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styleId="TOC1">
    <w:name w:val="toc 1"/>
    <w:basedOn w:val="Normal"/>
    <w:next w:val="Normal"/>
    <w:semiHidden/>
    <w:rsid w:val="0099418D"/>
    <w:pPr>
      <w:tabs>
        <w:tab w:val="right" w:leader="dot" w:pos="9360"/>
      </w:tabs>
      <w:suppressAutoHyphens/>
      <w:spacing w:before="480"/>
      <w:ind w:left="720" w:right="720" w:hanging="720"/>
    </w:pPr>
  </w:style>
  <w:style w:type="paragraph" w:styleId="TOC2">
    <w:name w:val="toc 2"/>
    <w:basedOn w:val="Normal"/>
    <w:next w:val="Normal"/>
    <w:semiHidden/>
    <w:rsid w:val="0099418D"/>
    <w:pPr>
      <w:tabs>
        <w:tab w:val="right" w:leader="dot" w:pos="9360"/>
      </w:tabs>
      <w:suppressAutoHyphens/>
      <w:ind w:left="1440" w:right="720" w:hanging="720"/>
    </w:pPr>
  </w:style>
  <w:style w:type="paragraph" w:styleId="TOC3">
    <w:name w:val="toc 3"/>
    <w:basedOn w:val="Normal"/>
    <w:next w:val="Normal"/>
    <w:semiHidden/>
    <w:rsid w:val="0099418D"/>
    <w:pPr>
      <w:tabs>
        <w:tab w:val="right" w:leader="dot" w:pos="9360"/>
      </w:tabs>
      <w:suppressAutoHyphens/>
      <w:ind w:left="2160" w:right="720" w:hanging="720"/>
    </w:pPr>
  </w:style>
  <w:style w:type="paragraph" w:styleId="TOC4">
    <w:name w:val="toc 4"/>
    <w:basedOn w:val="Normal"/>
    <w:next w:val="Normal"/>
    <w:semiHidden/>
    <w:rsid w:val="0099418D"/>
    <w:pPr>
      <w:tabs>
        <w:tab w:val="right" w:leader="dot" w:pos="9360"/>
      </w:tabs>
      <w:suppressAutoHyphens/>
      <w:ind w:left="2880" w:right="720" w:hanging="720"/>
    </w:pPr>
  </w:style>
  <w:style w:type="paragraph" w:styleId="TOC5">
    <w:name w:val="toc 5"/>
    <w:basedOn w:val="Normal"/>
    <w:next w:val="Normal"/>
    <w:semiHidden/>
    <w:rsid w:val="0099418D"/>
    <w:pPr>
      <w:tabs>
        <w:tab w:val="right" w:leader="dot" w:pos="9360"/>
      </w:tabs>
      <w:suppressAutoHyphens/>
      <w:ind w:left="3600" w:right="720" w:hanging="720"/>
    </w:pPr>
  </w:style>
  <w:style w:type="paragraph" w:styleId="TOC6">
    <w:name w:val="toc 6"/>
    <w:basedOn w:val="Normal"/>
    <w:next w:val="Normal"/>
    <w:semiHidden/>
    <w:rsid w:val="0099418D"/>
    <w:pPr>
      <w:tabs>
        <w:tab w:val="right" w:pos="9360"/>
      </w:tabs>
      <w:suppressAutoHyphens/>
      <w:ind w:left="720" w:hanging="720"/>
    </w:pPr>
  </w:style>
  <w:style w:type="paragraph" w:styleId="TOC7">
    <w:name w:val="toc 7"/>
    <w:basedOn w:val="Normal"/>
    <w:next w:val="Normal"/>
    <w:semiHidden/>
    <w:rsid w:val="0099418D"/>
    <w:pPr>
      <w:suppressAutoHyphens/>
      <w:ind w:left="720" w:hanging="720"/>
    </w:pPr>
  </w:style>
  <w:style w:type="paragraph" w:styleId="TOC8">
    <w:name w:val="toc 8"/>
    <w:basedOn w:val="Normal"/>
    <w:next w:val="Normal"/>
    <w:semiHidden/>
    <w:rsid w:val="0099418D"/>
    <w:pPr>
      <w:tabs>
        <w:tab w:val="right" w:pos="9360"/>
      </w:tabs>
      <w:suppressAutoHyphens/>
      <w:ind w:left="720" w:hanging="720"/>
    </w:pPr>
  </w:style>
  <w:style w:type="paragraph" w:styleId="TOC9">
    <w:name w:val="toc 9"/>
    <w:basedOn w:val="Normal"/>
    <w:next w:val="Normal"/>
    <w:semiHidden/>
    <w:rsid w:val="0099418D"/>
    <w:pPr>
      <w:tabs>
        <w:tab w:val="right" w:leader="dot" w:pos="9360"/>
      </w:tabs>
      <w:suppressAutoHyphens/>
      <w:ind w:left="720" w:hanging="720"/>
    </w:pPr>
  </w:style>
  <w:style w:type="paragraph" w:styleId="Index1">
    <w:name w:val="index 1"/>
    <w:basedOn w:val="Normal"/>
    <w:next w:val="Normal"/>
    <w:semiHidden/>
    <w:rsid w:val="0099418D"/>
    <w:pPr>
      <w:tabs>
        <w:tab w:val="right" w:leader="dot" w:pos="9360"/>
      </w:tabs>
      <w:suppressAutoHyphens/>
      <w:ind w:left="1440" w:right="720" w:hanging="1440"/>
    </w:pPr>
  </w:style>
  <w:style w:type="paragraph" w:styleId="Index2">
    <w:name w:val="index 2"/>
    <w:basedOn w:val="Normal"/>
    <w:next w:val="Normal"/>
    <w:semiHidden/>
    <w:rsid w:val="0099418D"/>
    <w:pPr>
      <w:tabs>
        <w:tab w:val="right" w:leader="dot" w:pos="9360"/>
      </w:tabs>
      <w:suppressAutoHyphens/>
      <w:ind w:left="1440" w:right="720" w:hanging="720"/>
    </w:pPr>
  </w:style>
  <w:style w:type="paragraph" w:styleId="TOAHeading">
    <w:name w:val="toa heading"/>
    <w:basedOn w:val="Normal"/>
    <w:next w:val="Normal"/>
    <w:semiHidden/>
    <w:rsid w:val="0099418D"/>
    <w:pPr>
      <w:tabs>
        <w:tab w:val="right" w:pos="9360"/>
      </w:tabs>
      <w:suppressAutoHyphens/>
    </w:pPr>
  </w:style>
  <w:style w:type="paragraph" w:styleId="Caption">
    <w:name w:val="caption"/>
    <w:basedOn w:val="Normal"/>
    <w:next w:val="Normal"/>
    <w:qFormat/>
    <w:rsid w:val="0099418D"/>
  </w:style>
  <w:style w:type="character" w:customStyle="1" w:styleId="EquationCaption">
    <w:name w:val="_Equation Caption"/>
    <w:rsid w:val="0099418D"/>
  </w:style>
  <w:style w:type="paragraph" w:styleId="Header">
    <w:name w:val="header"/>
    <w:basedOn w:val="Normal"/>
    <w:rsid w:val="0099418D"/>
    <w:pPr>
      <w:tabs>
        <w:tab w:val="center" w:pos="4320"/>
        <w:tab w:val="right" w:pos="8640"/>
      </w:tabs>
    </w:pPr>
  </w:style>
  <w:style w:type="paragraph" w:styleId="Footer">
    <w:name w:val="footer"/>
    <w:basedOn w:val="Normal"/>
    <w:rsid w:val="0099418D"/>
    <w:pPr>
      <w:tabs>
        <w:tab w:val="center" w:pos="4320"/>
        <w:tab w:val="right" w:pos="8640"/>
      </w:tabs>
    </w:pPr>
  </w:style>
  <w:style w:type="paragraph" w:styleId="BodyTextIndent">
    <w:name w:val="Body Text Indent"/>
    <w:basedOn w:val="Normal"/>
    <w:rsid w:val="0099418D"/>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ind w:left="865" w:hanging="865"/>
    </w:pPr>
    <w:rPr>
      <w:sz w:val="20"/>
    </w:rPr>
  </w:style>
  <w:style w:type="paragraph" w:styleId="BodyTextIndent2">
    <w:name w:val="Body Text Indent 2"/>
    <w:basedOn w:val="Normal"/>
    <w:rsid w:val="0099418D"/>
    <w:pPr>
      <w:tabs>
        <w:tab w:val="left" w:pos="173"/>
        <w:tab w:val="left" w:pos="518"/>
        <w:tab w:val="left" w:pos="864"/>
        <w:tab w:val="left" w:pos="1210"/>
        <w:tab w:val="left" w:pos="1555"/>
        <w:tab w:val="left" w:pos="1901"/>
        <w:tab w:val="left" w:pos="2246"/>
        <w:tab w:val="left" w:pos="2592"/>
        <w:tab w:val="left" w:pos="2938"/>
        <w:tab w:val="left" w:pos="3283"/>
      </w:tabs>
      <w:suppressAutoHyphens/>
      <w:ind w:left="864" w:hanging="324"/>
    </w:pPr>
    <w:rPr>
      <w:sz w:val="20"/>
    </w:rPr>
  </w:style>
  <w:style w:type="paragraph" w:styleId="BodyTextIndent3">
    <w:name w:val="Body Text Indent 3"/>
    <w:basedOn w:val="Normal"/>
    <w:rsid w:val="0099418D"/>
    <w:pPr>
      <w:tabs>
        <w:tab w:val="left" w:pos="540"/>
        <w:tab w:val="left" w:pos="864"/>
        <w:tab w:val="left" w:pos="1210"/>
        <w:tab w:val="left" w:pos="1555"/>
        <w:tab w:val="left" w:pos="1901"/>
        <w:tab w:val="left" w:pos="2246"/>
        <w:tab w:val="left" w:pos="2592"/>
        <w:tab w:val="left" w:pos="2938"/>
        <w:tab w:val="left" w:pos="3283"/>
      </w:tabs>
      <w:suppressAutoHyphens/>
      <w:ind w:left="540" w:hanging="360"/>
    </w:pPr>
    <w:rPr>
      <w:sz w:val="20"/>
    </w:rPr>
  </w:style>
  <w:style w:type="character" w:styleId="CommentReference">
    <w:name w:val="annotation reference"/>
    <w:basedOn w:val="DefaultParagraphFont"/>
    <w:semiHidden/>
    <w:rsid w:val="00E05536"/>
    <w:rPr>
      <w:sz w:val="16"/>
      <w:szCs w:val="16"/>
    </w:rPr>
  </w:style>
  <w:style w:type="paragraph" w:styleId="CommentText">
    <w:name w:val="annotation text"/>
    <w:basedOn w:val="Normal"/>
    <w:semiHidden/>
    <w:rsid w:val="00E05536"/>
    <w:rPr>
      <w:sz w:val="20"/>
    </w:rPr>
  </w:style>
  <w:style w:type="paragraph" w:styleId="CommentSubject">
    <w:name w:val="annotation subject"/>
    <w:basedOn w:val="CommentText"/>
    <w:next w:val="CommentText"/>
    <w:semiHidden/>
    <w:rsid w:val="00E05536"/>
    <w:rPr>
      <w:b/>
      <w:bCs/>
    </w:rPr>
  </w:style>
  <w:style w:type="paragraph" w:styleId="BalloonText">
    <w:name w:val="Balloon Text"/>
    <w:basedOn w:val="Normal"/>
    <w:semiHidden/>
    <w:rsid w:val="00E05536"/>
    <w:rPr>
      <w:rFonts w:ascii="Tahoma" w:hAnsi="Tahoma" w:cs="Tahoma"/>
      <w:sz w:val="16"/>
      <w:szCs w:val="16"/>
    </w:rPr>
  </w:style>
  <w:style w:type="paragraph" w:customStyle="1" w:styleId="Default">
    <w:name w:val="Default"/>
    <w:rsid w:val="00DE0CE8"/>
    <w:pPr>
      <w:widowControl w:val="0"/>
      <w:overflowPunct w:val="0"/>
      <w:autoSpaceDE w:val="0"/>
      <w:autoSpaceDN w:val="0"/>
      <w:adjustRightInd w:val="0"/>
      <w:textAlignment w:val="baseline"/>
    </w:pPr>
    <w:rPr>
      <w:color w:val="000000"/>
      <w:sz w:val="24"/>
    </w:rPr>
  </w:style>
  <w:style w:type="paragraph" w:customStyle="1" w:styleId="StyleDefaultVerdana11ptRedLeft1Hanging05">
    <w:name w:val="Style Default + Verdana 11 pt Red Left:  1&quot; Hanging:  0.5&quot;"/>
    <w:basedOn w:val="Default"/>
    <w:rsid w:val="00DE0CE8"/>
    <w:pPr>
      <w:ind w:left="2160" w:hanging="720"/>
    </w:pPr>
    <w:rPr>
      <w:rFonts w:ascii="Verdana" w:hAnsi="Verdana"/>
      <w:color w:val="auto"/>
      <w:sz w:val="22"/>
    </w:rPr>
  </w:style>
  <w:style w:type="paragraph" w:customStyle="1" w:styleId="ARCATParagraph">
    <w:name w:val="ARCAT Paragraph"/>
    <w:link w:val="ARCATParagraphChar"/>
    <w:rsid w:val="00F51B20"/>
    <w:pPr>
      <w:widowControl w:val="0"/>
      <w:autoSpaceDE w:val="0"/>
      <w:autoSpaceDN w:val="0"/>
      <w:adjustRightInd w:val="0"/>
    </w:pPr>
    <w:rPr>
      <w:rFonts w:ascii="Arial" w:hAnsi="Arial" w:cs="Arial"/>
      <w:sz w:val="24"/>
      <w:szCs w:val="24"/>
    </w:rPr>
  </w:style>
  <w:style w:type="character" w:customStyle="1" w:styleId="A1">
    <w:name w:val="A1"/>
    <w:rsid w:val="00943263"/>
    <w:rPr>
      <w:rFonts w:cs="Myriad Pro"/>
      <w:color w:val="000000"/>
      <w:sz w:val="20"/>
      <w:szCs w:val="20"/>
    </w:rPr>
  </w:style>
  <w:style w:type="paragraph" w:customStyle="1" w:styleId="123">
    <w:name w:val="123"/>
    <w:basedOn w:val="Normal"/>
    <w:rsid w:val="005E4D92"/>
    <w:pPr>
      <w:tabs>
        <w:tab w:val="left" w:pos="1800"/>
      </w:tabs>
      <w:autoSpaceDE w:val="0"/>
      <w:autoSpaceDN w:val="0"/>
      <w:adjustRightInd w:val="0"/>
      <w:spacing w:after="81"/>
      <w:ind w:left="1800" w:hanging="540"/>
    </w:pPr>
    <w:rPr>
      <w:rFonts w:ascii="Times New Roman" w:hAnsi="Times New Roman"/>
      <w:sz w:val="20"/>
    </w:rPr>
  </w:style>
  <w:style w:type="paragraph" w:styleId="DocumentMap">
    <w:name w:val="Document Map"/>
    <w:basedOn w:val="Normal"/>
    <w:semiHidden/>
    <w:rsid w:val="00B06A6F"/>
    <w:pPr>
      <w:shd w:val="clear" w:color="auto" w:fill="000080"/>
    </w:pPr>
    <w:rPr>
      <w:rFonts w:ascii="Tahoma" w:hAnsi="Tahoma" w:cs="Tahoma"/>
      <w:sz w:val="20"/>
    </w:rPr>
  </w:style>
  <w:style w:type="numbering" w:customStyle="1" w:styleId="ARCAT">
    <w:name w:val="ARCAT"/>
    <w:basedOn w:val="NoList"/>
    <w:rsid w:val="0010387D"/>
    <w:pPr>
      <w:numPr>
        <w:numId w:val="1"/>
      </w:numPr>
    </w:pPr>
  </w:style>
  <w:style w:type="character" w:styleId="Hyperlink">
    <w:name w:val="Hyperlink"/>
    <w:basedOn w:val="DefaultParagraphFont"/>
    <w:uiPriority w:val="99"/>
    <w:unhideWhenUsed/>
    <w:rsid w:val="00B97253"/>
    <w:rPr>
      <w:color w:val="0000FF"/>
      <w:u w:val="single"/>
    </w:rPr>
  </w:style>
  <w:style w:type="paragraph" w:customStyle="1" w:styleId="A">
    <w:name w:val="#.##.A."/>
    <w:basedOn w:val="Normal"/>
    <w:rsid w:val="00B97253"/>
    <w:pPr>
      <w:spacing w:line="240" w:lineRule="atLeast"/>
      <w:ind w:left="1440" w:hanging="720"/>
    </w:pPr>
    <w:rPr>
      <w:rFonts w:ascii="Times New Roman" w:hAnsi="Times New Roman"/>
      <w:sz w:val="20"/>
    </w:rPr>
  </w:style>
  <w:style w:type="paragraph" w:customStyle="1" w:styleId="ASTMStand">
    <w:name w:val="ASTM Stand"/>
    <w:basedOn w:val="Normal"/>
    <w:rsid w:val="00B97253"/>
    <w:pPr>
      <w:tabs>
        <w:tab w:val="left" w:pos="1800"/>
      </w:tabs>
      <w:spacing w:line="240" w:lineRule="atLeast"/>
      <w:ind w:left="2520" w:hanging="1080"/>
    </w:pPr>
    <w:rPr>
      <w:rFonts w:ascii="Times New Roman" w:hAnsi="Times New Roman"/>
      <w:sz w:val="20"/>
    </w:rPr>
  </w:style>
  <w:style w:type="character" w:customStyle="1" w:styleId="ARCATParagraphChar">
    <w:name w:val="ARCAT Paragraph Char"/>
    <w:basedOn w:val="DefaultParagraphFont"/>
    <w:link w:val="ARCATParagraph"/>
    <w:rsid w:val="00DB0444"/>
    <w:rPr>
      <w:rFonts w:ascii="Arial" w:hAnsi="Arial" w:cs="Arial"/>
      <w:sz w:val="24"/>
      <w:szCs w:val="24"/>
      <w:lang w:val="en-US" w:eastAsia="en-US" w:bidi="ar-SA"/>
    </w:rPr>
  </w:style>
  <w:style w:type="paragraph" w:customStyle="1" w:styleId="BasicParagraph">
    <w:name w:val="[Basic Paragraph]"/>
    <w:basedOn w:val="Normal"/>
    <w:rsid w:val="00DB0444"/>
    <w:pPr>
      <w:autoSpaceDE w:val="0"/>
      <w:autoSpaceDN w:val="0"/>
      <w:adjustRightInd w:val="0"/>
      <w:spacing w:line="288" w:lineRule="auto"/>
      <w:textAlignment w:val="center"/>
    </w:pPr>
    <w:rPr>
      <w:rFonts w:ascii="Times New Roman" w:hAnsi="Times New Roman"/>
      <w:color w:val="000000"/>
      <w:szCs w:val="24"/>
    </w:rPr>
  </w:style>
  <w:style w:type="table" w:styleId="TableGrid">
    <w:name w:val="Table Grid"/>
    <w:basedOn w:val="TableNormal"/>
    <w:rsid w:val="00CE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01B92"/>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B01B92"/>
    <w:rPr>
      <w:rFonts w:asciiTheme="majorHAnsi" w:eastAsiaTheme="majorEastAsia" w:hAnsiTheme="majorHAnsi" w:cstheme="majorBidi"/>
      <w:i/>
      <w:iCs/>
      <w:color w:val="243F60" w:themeColor="accent1" w:themeShade="7F"/>
      <w:sz w:val="24"/>
    </w:rPr>
  </w:style>
  <w:style w:type="paragraph" w:styleId="ListParagraph">
    <w:name w:val="List Paragraph"/>
    <w:basedOn w:val="Normal"/>
    <w:uiPriority w:val="34"/>
    <w:qFormat/>
    <w:rsid w:val="00F403D4"/>
    <w:pPr>
      <w:ind w:left="720"/>
      <w:contextualSpacing/>
    </w:pPr>
  </w:style>
  <w:style w:type="character" w:customStyle="1" w:styleId="Heading3Char">
    <w:name w:val="Heading 3 Char"/>
    <w:basedOn w:val="DefaultParagraphFont"/>
    <w:link w:val="Heading3"/>
    <w:semiHidden/>
    <w:rsid w:val="00634CA0"/>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semiHidden/>
    <w:rsid w:val="00634CA0"/>
    <w:rPr>
      <w:rFonts w:asciiTheme="majorHAnsi" w:eastAsiaTheme="majorEastAsia" w:hAnsiTheme="majorHAnsi" w:cstheme="majorBidi"/>
      <w:b/>
      <w:bCs/>
      <w:i/>
      <w:iCs/>
      <w:color w:val="4F81BD" w:themeColor="accent1"/>
      <w:sz w:val="24"/>
    </w:rPr>
  </w:style>
  <w:style w:type="character" w:customStyle="1" w:styleId="apple-converted-space">
    <w:name w:val="apple-converted-space"/>
    <w:basedOn w:val="DefaultParagraphFont"/>
    <w:rsid w:val="0063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26167">
      <w:bodyDiv w:val="1"/>
      <w:marLeft w:val="0"/>
      <w:marRight w:val="0"/>
      <w:marTop w:val="0"/>
      <w:marBottom w:val="0"/>
      <w:divBdr>
        <w:top w:val="none" w:sz="0" w:space="0" w:color="auto"/>
        <w:left w:val="none" w:sz="0" w:space="0" w:color="auto"/>
        <w:bottom w:val="none" w:sz="0" w:space="0" w:color="auto"/>
        <w:right w:val="none" w:sz="0" w:space="0" w:color="auto"/>
      </w:divBdr>
    </w:div>
    <w:div w:id="542795624">
      <w:bodyDiv w:val="1"/>
      <w:marLeft w:val="0"/>
      <w:marRight w:val="0"/>
      <w:marTop w:val="0"/>
      <w:marBottom w:val="0"/>
      <w:divBdr>
        <w:top w:val="none" w:sz="0" w:space="0" w:color="auto"/>
        <w:left w:val="none" w:sz="0" w:space="0" w:color="auto"/>
        <w:bottom w:val="none" w:sz="0" w:space="0" w:color="auto"/>
        <w:right w:val="none" w:sz="0" w:space="0" w:color="auto"/>
      </w:divBdr>
    </w:div>
    <w:div w:id="894119271">
      <w:bodyDiv w:val="1"/>
      <w:marLeft w:val="0"/>
      <w:marRight w:val="0"/>
      <w:marTop w:val="0"/>
      <w:marBottom w:val="0"/>
      <w:divBdr>
        <w:top w:val="none" w:sz="0" w:space="0" w:color="auto"/>
        <w:left w:val="none" w:sz="0" w:space="0" w:color="auto"/>
        <w:bottom w:val="none" w:sz="0" w:space="0" w:color="auto"/>
        <w:right w:val="none" w:sz="0" w:space="0" w:color="auto"/>
      </w:divBdr>
    </w:div>
    <w:div w:id="1009411073">
      <w:bodyDiv w:val="1"/>
      <w:marLeft w:val="0"/>
      <w:marRight w:val="0"/>
      <w:marTop w:val="0"/>
      <w:marBottom w:val="0"/>
      <w:divBdr>
        <w:top w:val="none" w:sz="0" w:space="0" w:color="auto"/>
        <w:left w:val="none" w:sz="0" w:space="0" w:color="auto"/>
        <w:bottom w:val="none" w:sz="0" w:space="0" w:color="auto"/>
        <w:right w:val="none" w:sz="0" w:space="0" w:color="auto"/>
      </w:divBdr>
    </w:div>
    <w:div w:id="115456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Standards/E256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C524-9DFE-49A5-B4A8-F1F541AD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4711</Words>
  <Characters>26857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CSI SECTION 09200 - FIBER REINFORCED STUCCO</vt:lpstr>
    </vt:vector>
  </TitlesOfParts>
  <Company>Parex, Inc.</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SECTION 09200 - FIBER REINFORCED STUCCO</dc:title>
  <dc:creator>Parex, Inc.</dc:creator>
  <cp:lastModifiedBy>TINA CIHLAR</cp:lastModifiedBy>
  <cp:revision>2</cp:revision>
  <cp:lastPrinted>2017-07-03T16:18:00Z</cp:lastPrinted>
  <dcterms:created xsi:type="dcterms:W3CDTF">2018-06-08T00:30:00Z</dcterms:created>
  <dcterms:modified xsi:type="dcterms:W3CDTF">2018-06-08T00:30:00Z</dcterms:modified>
</cp:coreProperties>
</file>